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855CA" w14:textId="7FBE0E34" w:rsidR="00990F06" w:rsidRDefault="00E22C86">
      <w:r>
        <w:rPr>
          <w:noProof/>
          <w:szCs w:val="20"/>
        </w:rPr>
        <mc:AlternateContent>
          <mc:Choice Requires="wps">
            <w:drawing>
              <wp:anchor distT="0" distB="0" distL="114300" distR="114300" simplePos="0" relativeHeight="251657216" behindDoc="0" locked="0" layoutInCell="1" allowOverlap="1" wp14:anchorId="2D8AECA0" wp14:editId="164DE9AB">
                <wp:simplePos x="0" y="0"/>
                <wp:positionH relativeFrom="column">
                  <wp:posOffset>2660650</wp:posOffset>
                </wp:positionH>
                <wp:positionV relativeFrom="paragraph">
                  <wp:posOffset>2044700</wp:posOffset>
                </wp:positionV>
                <wp:extent cx="4832350" cy="6791325"/>
                <wp:effectExtent l="0" t="0" r="6350" b="952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2350" cy="679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20A4E" w14:textId="7016E223" w:rsidR="00FF3360" w:rsidRDefault="00CD4F98" w:rsidP="00FF3360">
                            <w:pPr>
                              <w:rPr>
                                <w:rFonts w:ascii="Verdana" w:hAnsi="Verdana"/>
                                <w:sz w:val="18"/>
                              </w:rPr>
                            </w:pPr>
                            <w:r>
                              <w:rPr>
                                <w:rFonts w:ascii="Verdana" w:hAnsi="Verdana"/>
                                <w:sz w:val="18"/>
                              </w:rPr>
                              <w:t>Thurman “Tony” Smith</w:t>
                            </w:r>
                            <w:r w:rsidR="00684248">
                              <w:rPr>
                                <w:rFonts w:ascii="Verdana" w:hAnsi="Verdana"/>
                                <w:sz w:val="18"/>
                              </w:rPr>
                              <w:t xml:space="preserve"> - </w:t>
                            </w:r>
                            <w:r w:rsidR="0082503D">
                              <w:rPr>
                                <w:rFonts w:ascii="Verdana" w:hAnsi="Verdana"/>
                                <w:sz w:val="18"/>
                              </w:rPr>
                              <w:t>Senior Vice President and Territory Executive</w:t>
                            </w:r>
                            <w:r>
                              <w:rPr>
                                <w:rFonts w:ascii="Verdana" w:hAnsi="Verdana"/>
                                <w:sz w:val="18"/>
                              </w:rPr>
                              <w:t>.</w:t>
                            </w:r>
                            <w:r w:rsidR="00AF571E" w:rsidRPr="00AF571E">
                              <w:rPr>
                                <w:rFonts w:ascii="Verdana" w:hAnsi="Verdana"/>
                                <w:sz w:val="18"/>
                              </w:rPr>
                              <w:t xml:space="preserve"> </w:t>
                            </w:r>
                          </w:p>
                          <w:p w14:paraId="67723251" w14:textId="77777777" w:rsidR="00FF3360" w:rsidRDefault="00FF3360" w:rsidP="00FF3360">
                            <w:pPr>
                              <w:rPr>
                                <w:rFonts w:ascii="Verdana" w:hAnsi="Verdana"/>
                                <w:sz w:val="18"/>
                              </w:rPr>
                            </w:pPr>
                          </w:p>
                          <w:p w14:paraId="1D1789F1" w14:textId="2CB09C93" w:rsidR="0082503D" w:rsidRPr="0044047F" w:rsidRDefault="00CA32C4" w:rsidP="0082503D">
                            <w:pPr>
                              <w:rPr>
                                <w:rFonts w:ascii="Verdana" w:hAnsi="Verdana"/>
                                <w:sz w:val="18"/>
                              </w:rPr>
                            </w:pPr>
                            <w:r>
                              <w:rPr>
                                <w:rFonts w:ascii="Verdana" w:hAnsi="Verdana"/>
                                <w:sz w:val="18"/>
                              </w:rPr>
                              <w:t>Tony recently took on</w:t>
                            </w:r>
                            <w:r w:rsidR="0082503D" w:rsidRPr="0044047F">
                              <w:rPr>
                                <w:rFonts w:ascii="Verdana" w:hAnsi="Verdana"/>
                                <w:sz w:val="18"/>
                              </w:rPr>
                              <w:t xml:space="preserve"> the role as the division’s Territory Executive for the </w:t>
                            </w:r>
                            <w:r w:rsidR="00285C20">
                              <w:rPr>
                                <w:rFonts w:ascii="Verdana" w:hAnsi="Verdana"/>
                                <w:sz w:val="18"/>
                              </w:rPr>
                              <w:t>Midweste</w:t>
                            </w:r>
                            <w:r w:rsidR="0082503D" w:rsidRPr="0044047F">
                              <w:rPr>
                                <w:rFonts w:ascii="Verdana" w:hAnsi="Verdana"/>
                                <w:sz w:val="18"/>
                              </w:rPr>
                              <w:t xml:space="preserve">rn United States.  His imprint on </w:t>
                            </w:r>
                            <w:r w:rsidR="00025C22">
                              <w:rPr>
                                <w:rFonts w:ascii="Verdana" w:hAnsi="Verdana"/>
                                <w:sz w:val="18"/>
                              </w:rPr>
                              <w:t xml:space="preserve">underserved </w:t>
                            </w:r>
                            <w:r w:rsidR="0082503D" w:rsidRPr="0044047F">
                              <w:rPr>
                                <w:rFonts w:ascii="Verdana" w:hAnsi="Verdana"/>
                                <w:sz w:val="18"/>
                              </w:rPr>
                              <w:t xml:space="preserve">communities can be observed across </w:t>
                            </w:r>
                            <w:r w:rsidR="0044047F">
                              <w:rPr>
                                <w:rFonts w:ascii="Verdana" w:hAnsi="Verdana"/>
                                <w:sz w:val="18"/>
                              </w:rPr>
                              <w:t>the</w:t>
                            </w:r>
                            <w:r w:rsidR="00684248">
                              <w:rPr>
                                <w:rFonts w:ascii="Verdana" w:hAnsi="Verdana"/>
                                <w:sz w:val="18"/>
                              </w:rPr>
                              <w:t xml:space="preserve"> footprint</w:t>
                            </w:r>
                            <w:r w:rsidR="0044047F">
                              <w:rPr>
                                <w:rFonts w:ascii="Verdana" w:hAnsi="Verdana"/>
                                <w:sz w:val="18"/>
                              </w:rPr>
                              <w:t xml:space="preserve"> where PNC </w:t>
                            </w:r>
                            <w:r w:rsidR="00025C22">
                              <w:rPr>
                                <w:rFonts w:ascii="Verdana" w:hAnsi="Verdana"/>
                                <w:sz w:val="18"/>
                              </w:rPr>
                              <w:t xml:space="preserve">is </w:t>
                            </w:r>
                            <w:r w:rsidR="00DD4791">
                              <w:rPr>
                                <w:rFonts w:ascii="Verdana" w:hAnsi="Verdana"/>
                                <w:sz w:val="18"/>
                              </w:rPr>
                              <w:t xml:space="preserve">among </w:t>
                            </w:r>
                            <w:r w:rsidR="00025C22">
                              <w:rPr>
                                <w:rFonts w:ascii="Verdana" w:hAnsi="Verdana"/>
                                <w:sz w:val="18"/>
                              </w:rPr>
                              <w:t xml:space="preserve">the largest investors in CDFI’s like </w:t>
                            </w:r>
                            <w:r w:rsidR="00DD4791">
                              <w:rPr>
                                <w:rFonts w:ascii="Verdana" w:hAnsi="Verdana"/>
                                <w:sz w:val="18"/>
                              </w:rPr>
                              <w:t>National Community Investment Fund, IFF and Community Investment Corp (Chicago)</w:t>
                            </w:r>
                            <w:r w:rsidR="00A47863">
                              <w:rPr>
                                <w:rFonts w:ascii="Verdana" w:hAnsi="Verdana"/>
                                <w:sz w:val="18"/>
                              </w:rPr>
                              <w:t xml:space="preserve">.  </w:t>
                            </w:r>
                            <w:r w:rsidR="00025C22">
                              <w:rPr>
                                <w:rFonts w:ascii="Verdana" w:hAnsi="Verdana"/>
                                <w:sz w:val="18"/>
                              </w:rPr>
                              <w:t>Under his leadership, the bank closed</w:t>
                            </w:r>
                            <w:r w:rsidR="0044047F">
                              <w:rPr>
                                <w:rFonts w:ascii="Verdana" w:hAnsi="Verdana"/>
                                <w:sz w:val="18"/>
                              </w:rPr>
                              <w:t xml:space="preserve"> one its earliest Opportunity Zone workforce housing developments in Sheboygan</w:t>
                            </w:r>
                            <w:r w:rsidR="00025C22">
                              <w:rPr>
                                <w:rFonts w:ascii="Verdana" w:hAnsi="Verdana"/>
                                <w:sz w:val="18"/>
                              </w:rPr>
                              <w:t xml:space="preserve">, </w:t>
                            </w:r>
                            <w:r w:rsidR="00A47863">
                              <w:rPr>
                                <w:rFonts w:ascii="Verdana" w:hAnsi="Verdana"/>
                                <w:sz w:val="18"/>
                              </w:rPr>
                              <w:t>WI</w:t>
                            </w:r>
                            <w:r w:rsidR="0044047F">
                              <w:rPr>
                                <w:rFonts w:ascii="Verdana" w:hAnsi="Verdana"/>
                                <w:sz w:val="18"/>
                              </w:rPr>
                              <w:t xml:space="preserve">.  </w:t>
                            </w:r>
                            <w:r w:rsidR="00025C22">
                              <w:rPr>
                                <w:rFonts w:ascii="Verdana" w:hAnsi="Verdana"/>
                                <w:sz w:val="18"/>
                              </w:rPr>
                              <w:t>In</w:t>
                            </w:r>
                            <w:r w:rsidR="0044047F">
                              <w:rPr>
                                <w:rFonts w:ascii="Verdana" w:hAnsi="Verdana"/>
                                <w:sz w:val="18"/>
                              </w:rPr>
                              <w:t xml:space="preserve"> </w:t>
                            </w:r>
                            <w:r w:rsidR="0082503D" w:rsidRPr="0044047F">
                              <w:rPr>
                                <w:rFonts w:ascii="Verdana" w:hAnsi="Verdana"/>
                                <w:sz w:val="18"/>
                              </w:rPr>
                              <w:t>Chicago</w:t>
                            </w:r>
                            <w:r w:rsidR="00025C22">
                              <w:rPr>
                                <w:rFonts w:ascii="Verdana" w:hAnsi="Verdana"/>
                                <w:sz w:val="18"/>
                              </w:rPr>
                              <w:t>,</w:t>
                            </w:r>
                            <w:r w:rsidR="0082503D" w:rsidRPr="0044047F">
                              <w:rPr>
                                <w:rFonts w:ascii="Verdana" w:hAnsi="Verdana"/>
                                <w:sz w:val="18"/>
                              </w:rPr>
                              <w:t xml:space="preserve"> his team was the lead investor on the </w:t>
                            </w:r>
                            <w:r w:rsidR="00025C22">
                              <w:rPr>
                                <w:rFonts w:ascii="Verdana" w:hAnsi="Verdana"/>
                                <w:sz w:val="18"/>
                              </w:rPr>
                              <w:t xml:space="preserve">New Market Tax Credit enabled </w:t>
                            </w:r>
                            <w:r w:rsidR="0082503D" w:rsidRPr="0044047F">
                              <w:rPr>
                                <w:rFonts w:ascii="Verdana" w:hAnsi="Verdana"/>
                                <w:sz w:val="18"/>
                              </w:rPr>
                              <w:t xml:space="preserve">Englewood </w:t>
                            </w:r>
                            <w:r w:rsidR="004241F3">
                              <w:rPr>
                                <w:rFonts w:ascii="Verdana" w:hAnsi="Verdana"/>
                                <w:sz w:val="18"/>
                              </w:rPr>
                              <w:t>Square, bring a grocer to a grocer desert, La Casa Norte’s supportive housing project in Humboldt Park, Esperanza Community Health Center in Brighton Park,</w:t>
                            </w:r>
                            <w:r w:rsidR="00A47863">
                              <w:rPr>
                                <w:rFonts w:ascii="Verdana" w:hAnsi="Verdana"/>
                                <w:sz w:val="18"/>
                              </w:rPr>
                              <w:t xml:space="preserve"> the </w:t>
                            </w:r>
                            <w:r w:rsidR="004241F3">
                              <w:rPr>
                                <w:rFonts w:ascii="Verdana" w:hAnsi="Verdana"/>
                                <w:sz w:val="18"/>
                              </w:rPr>
                              <w:t>city’s first Op</w:t>
                            </w:r>
                            <w:r w:rsidR="00025C22">
                              <w:rPr>
                                <w:rFonts w:ascii="Verdana" w:hAnsi="Verdana"/>
                                <w:sz w:val="18"/>
                              </w:rPr>
                              <w:t xml:space="preserve">portunity Zone enabled </w:t>
                            </w:r>
                            <w:r w:rsidR="0082503D" w:rsidRPr="0044047F">
                              <w:rPr>
                                <w:rFonts w:ascii="Verdana" w:hAnsi="Verdana"/>
                                <w:sz w:val="18"/>
                              </w:rPr>
                              <w:t>development</w:t>
                            </w:r>
                            <w:r w:rsidR="004241F3">
                              <w:rPr>
                                <w:rFonts w:ascii="Verdana" w:hAnsi="Verdana"/>
                                <w:sz w:val="18"/>
                              </w:rPr>
                              <w:t>, Ogden Commons</w:t>
                            </w:r>
                            <w:r w:rsidR="0082503D" w:rsidRPr="0044047F">
                              <w:rPr>
                                <w:rFonts w:ascii="Verdana" w:hAnsi="Verdana"/>
                                <w:sz w:val="18"/>
                              </w:rPr>
                              <w:t xml:space="preserve"> which house</w:t>
                            </w:r>
                            <w:r w:rsidR="00684248">
                              <w:rPr>
                                <w:rFonts w:ascii="Verdana" w:hAnsi="Verdana"/>
                                <w:sz w:val="18"/>
                              </w:rPr>
                              <w:t>s</w:t>
                            </w:r>
                            <w:r w:rsidR="0082503D" w:rsidRPr="0044047F">
                              <w:rPr>
                                <w:rFonts w:ascii="Verdana" w:hAnsi="Verdana"/>
                                <w:sz w:val="18"/>
                              </w:rPr>
                              <w:t xml:space="preserve"> Mt. Sinai’s community health practice in West Lawndale, </w:t>
                            </w:r>
                            <w:r w:rsidR="004241F3">
                              <w:rPr>
                                <w:rFonts w:ascii="Verdana" w:hAnsi="Verdana"/>
                                <w:sz w:val="18"/>
                              </w:rPr>
                              <w:t xml:space="preserve">XS Tennis in Bronzeville and </w:t>
                            </w:r>
                            <w:r w:rsidR="0082503D" w:rsidRPr="0044047F">
                              <w:rPr>
                                <w:rFonts w:ascii="Verdana" w:hAnsi="Verdana"/>
                                <w:sz w:val="18"/>
                              </w:rPr>
                              <w:t xml:space="preserve">the </w:t>
                            </w:r>
                            <w:r w:rsidR="00025C22">
                              <w:rPr>
                                <w:rFonts w:ascii="Verdana" w:hAnsi="Verdana"/>
                                <w:sz w:val="18"/>
                              </w:rPr>
                              <w:t xml:space="preserve">TIF enabled </w:t>
                            </w:r>
                            <w:r w:rsidR="0082503D" w:rsidRPr="0044047F">
                              <w:rPr>
                                <w:rFonts w:ascii="Verdana" w:hAnsi="Verdana"/>
                                <w:sz w:val="18"/>
                              </w:rPr>
                              <w:t>Local Market grocer in South Shore</w:t>
                            </w:r>
                            <w:r w:rsidR="004241F3">
                              <w:rPr>
                                <w:rFonts w:ascii="Verdana" w:hAnsi="Verdana"/>
                                <w:sz w:val="18"/>
                              </w:rPr>
                              <w:t>.</w:t>
                            </w:r>
                            <w:r w:rsidR="0082503D" w:rsidRPr="0044047F">
                              <w:rPr>
                                <w:rFonts w:ascii="Verdana" w:hAnsi="Verdana"/>
                                <w:sz w:val="18"/>
                              </w:rPr>
                              <w:t xml:space="preserve">  </w:t>
                            </w:r>
                          </w:p>
                          <w:p w14:paraId="05960B77" w14:textId="77777777" w:rsidR="0082503D" w:rsidRPr="0044047F" w:rsidRDefault="0082503D" w:rsidP="0082503D">
                            <w:pPr>
                              <w:rPr>
                                <w:rFonts w:ascii="Verdana" w:hAnsi="Verdana"/>
                                <w:sz w:val="18"/>
                              </w:rPr>
                            </w:pPr>
                          </w:p>
                          <w:p w14:paraId="16E93DD2" w14:textId="5A5427C7" w:rsidR="0082503D" w:rsidRPr="0044047F" w:rsidRDefault="0082503D" w:rsidP="0082503D">
                            <w:pPr>
                              <w:rPr>
                                <w:rFonts w:ascii="Verdana" w:hAnsi="Verdana"/>
                                <w:sz w:val="18"/>
                              </w:rPr>
                            </w:pPr>
                            <w:r w:rsidRPr="0044047F">
                              <w:rPr>
                                <w:rFonts w:ascii="Verdana" w:hAnsi="Verdana"/>
                                <w:sz w:val="18"/>
                              </w:rPr>
                              <w:t xml:space="preserve">Through the pandemic, Tony </w:t>
                            </w:r>
                            <w:r w:rsidR="0092483F">
                              <w:rPr>
                                <w:rFonts w:ascii="Verdana" w:hAnsi="Verdana"/>
                                <w:sz w:val="18"/>
                              </w:rPr>
                              <w:t xml:space="preserve">co-authored and </w:t>
                            </w:r>
                            <w:r w:rsidR="00025C22">
                              <w:rPr>
                                <w:rFonts w:ascii="Verdana" w:hAnsi="Verdana"/>
                                <w:sz w:val="18"/>
                              </w:rPr>
                              <w:t xml:space="preserve">launched the bank’s PPP liquidity Facility program, which offered more than $70 million to CDFI to enable delivery of PPP loans to very small businesses.  He also </w:t>
                            </w:r>
                            <w:r w:rsidRPr="0044047F">
                              <w:rPr>
                                <w:rFonts w:ascii="Verdana" w:hAnsi="Verdana"/>
                                <w:sz w:val="18"/>
                              </w:rPr>
                              <w:t xml:space="preserve">served as a co-chair of the Chicago Inclusionary Housing Task Force which was established to frame the city’s affordable housing policy.  He sits on several boards, including the Cook County Land Bank Authority, </w:t>
                            </w:r>
                            <w:r w:rsidR="0092483F">
                              <w:rPr>
                                <w:rFonts w:ascii="Verdana" w:hAnsi="Verdana"/>
                                <w:sz w:val="18"/>
                              </w:rPr>
                              <w:t>Institute Capital</w:t>
                            </w:r>
                            <w:r w:rsidRPr="0044047F">
                              <w:rPr>
                                <w:rFonts w:ascii="Verdana" w:hAnsi="Verdana"/>
                                <w:sz w:val="18"/>
                              </w:rPr>
                              <w:t xml:space="preserve"> </w:t>
                            </w:r>
                            <w:r w:rsidR="00E22C86">
                              <w:rPr>
                                <w:rFonts w:ascii="Verdana" w:hAnsi="Verdana"/>
                                <w:sz w:val="18"/>
                              </w:rPr>
                              <w:t>(</w:t>
                            </w:r>
                            <w:r w:rsidR="0092483F">
                              <w:rPr>
                                <w:rFonts w:ascii="Verdana" w:hAnsi="Verdana"/>
                                <w:sz w:val="18"/>
                              </w:rPr>
                              <w:t xml:space="preserve">a North Carolina </w:t>
                            </w:r>
                            <w:r w:rsidR="00E22C86">
                              <w:rPr>
                                <w:rFonts w:ascii="Verdana" w:hAnsi="Verdana"/>
                                <w:sz w:val="18"/>
                              </w:rPr>
                              <w:t xml:space="preserve">CDFI) </w:t>
                            </w:r>
                            <w:r w:rsidRPr="0044047F">
                              <w:rPr>
                                <w:rFonts w:ascii="Verdana" w:hAnsi="Verdana"/>
                                <w:sz w:val="18"/>
                              </w:rPr>
                              <w:t>and the University of Chicago Community Accelerator.</w:t>
                            </w:r>
                            <w:r w:rsidR="004241F3">
                              <w:rPr>
                                <w:rFonts w:ascii="Verdana" w:hAnsi="Verdana"/>
                                <w:sz w:val="18"/>
                              </w:rPr>
                              <w:t xml:space="preserve">  He also served on the executive committee </w:t>
                            </w:r>
                            <w:proofErr w:type="spellStart"/>
                            <w:r w:rsidR="004241F3">
                              <w:rPr>
                                <w:rFonts w:ascii="Verdana" w:hAnsi="Verdana"/>
                                <w:sz w:val="18"/>
                              </w:rPr>
                              <w:t>fof</w:t>
                            </w:r>
                            <w:proofErr w:type="spellEnd"/>
                            <w:r w:rsidR="004241F3">
                              <w:rPr>
                                <w:rFonts w:ascii="Verdana" w:hAnsi="Verdana"/>
                                <w:sz w:val="18"/>
                              </w:rPr>
                              <w:t xml:space="preserve"> CIC, the Board of Directors of Benefit Chicago and the Board of NHS.</w:t>
                            </w:r>
                            <w:r w:rsidRPr="0044047F">
                              <w:rPr>
                                <w:rFonts w:ascii="Verdana" w:hAnsi="Verdana"/>
                                <w:sz w:val="18"/>
                              </w:rPr>
                              <w:t xml:space="preserve">  </w:t>
                            </w:r>
                          </w:p>
                          <w:p w14:paraId="3A267BDC" w14:textId="77777777" w:rsidR="0082503D" w:rsidRPr="0044047F" w:rsidRDefault="0082503D" w:rsidP="0082503D">
                            <w:pPr>
                              <w:rPr>
                                <w:rFonts w:ascii="Verdana" w:hAnsi="Verdana"/>
                                <w:sz w:val="18"/>
                              </w:rPr>
                            </w:pPr>
                          </w:p>
                          <w:p w14:paraId="2B139355" w14:textId="7CE24446" w:rsidR="0082503D" w:rsidRPr="0044047F" w:rsidRDefault="0082503D" w:rsidP="0082503D">
                            <w:pPr>
                              <w:rPr>
                                <w:rFonts w:ascii="Verdana" w:hAnsi="Verdana"/>
                                <w:sz w:val="18"/>
                              </w:rPr>
                            </w:pPr>
                            <w:r w:rsidRPr="0044047F">
                              <w:rPr>
                                <w:rFonts w:ascii="Verdana" w:hAnsi="Verdana"/>
                                <w:sz w:val="18"/>
                              </w:rPr>
                              <w:t xml:space="preserve">Most recently, he </w:t>
                            </w:r>
                            <w:r w:rsidR="0092483F">
                              <w:rPr>
                                <w:rFonts w:ascii="Verdana" w:hAnsi="Verdana"/>
                                <w:sz w:val="18"/>
                              </w:rPr>
                              <w:t>served</w:t>
                            </w:r>
                            <w:r w:rsidRPr="0044047F">
                              <w:rPr>
                                <w:rFonts w:ascii="Verdana" w:hAnsi="Verdana"/>
                                <w:sz w:val="18"/>
                              </w:rPr>
                              <w:t xml:space="preserve"> a co-chair of the United Way of Metropolitan Chicago’s Capital Campaign</w:t>
                            </w:r>
                            <w:r w:rsidR="00490086">
                              <w:rPr>
                                <w:rFonts w:ascii="Verdana" w:hAnsi="Verdana"/>
                                <w:sz w:val="18"/>
                              </w:rPr>
                              <w:t>, and serve</w:t>
                            </w:r>
                            <w:r w:rsidR="0092483F">
                              <w:rPr>
                                <w:rFonts w:ascii="Verdana" w:hAnsi="Verdana"/>
                                <w:sz w:val="18"/>
                              </w:rPr>
                              <w:t>d</w:t>
                            </w:r>
                            <w:r w:rsidR="00490086">
                              <w:rPr>
                                <w:rFonts w:ascii="Verdana" w:hAnsi="Verdana"/>
                                <w:sz w:val="18"/>
                              </w:rPr>
                              <w:t xml:space="preserve"> on the board of Community Investment Corp</w:t>
                            </w:r>
                            <w:r w:rsidR="0092483F">
                              <w:rPr>
                                <w:rFonts w:ascii="Verdana" w:hAnsi="Verdana"/>
                                <w:sz w:val="18"/>
                              </w:rPr>
                              <w:t>, National Community Investment Fund</w:t>
                            </w:r>
                            <w:r w:rsidR="00490086">
                              <w:rPr>
                                <w:rFonts w:ascii="Verdana" w:hAnsi="Verdana"/>
                                <w:sz w:val="18"/>
                              </w:rPr>
                              <w:t xml:space="preserve"> and the </w:t>
                            </w:r>
                            <w:proofErr w:type="spellStart"/>
                            <w:r w:rsidR="00490086">
                              <w:rPr>
                                <w:rFonts w:ascii="Verdana" w:hAnsi="Verdana"/>
                                <w:sz w:val="18"/>
                              </w:rPr>
                              <w:t>Neghborhood</w:t>
                            </w:r>
                            <w:proofErr w:type="spellEnd"/>
                            <w:r w:rsidR="00490086">
                              <w:rPr>
                                <w:rFonts w:ascii="Verdana" w:hAnsi="Verdana"/>
                                <w:sz w:val="18"/>
                              </w:rPr>
                              <w:t xml:space="preserve"> Committee for NHS Chicago</w:t>
                            </w:r>
                            <w:r w:rsidR="00285C20">
                              <w:rPr>
                                <w:rFonts w:ascii="Verdana" w:hAnsi="Verdana"/>
                                <w:sz w:val="18"/>
                              </w:rPr>
                              <w:t>, The National Institute for Minority Economic Development, and Institute Capital (North Carolina</w:t>
                            </w:r>
                            <w:r w:rsidR="00FB6610">
                              <w:rPr>
                                <w:rFonts w:ascii="Verdana" w:hAnsi="Verdana"/>
                                <w:sz w:val="18"/>
                              </w:rPr>
                              <w:t xml:space="preserve"> CDFI</w:t>
                            </w:r>
                            <w:r w:rsidR="00285C20">
                              <w:rPr>
                                <w:rFonts w:ascii="Verdana" w:hAnsi="Verdana"/>
                                <w:sz w:val="18"/>
                              </w:rPr>
                              <w:t>).</w:t>
                            </w:r>
                            <w:r w:rsidR="00490086">
                              <w:rPr>
                                <w:rFonts w:ascii="Verdana" w:hAnsi="Verdana"/>
                                <w:sz w:val="18"/>
                              </w:rPr>
                              <w:t xml:space="preserve">  </w:t>
                            </w:r>
                            <w:r w:rsidRPr="0044047F">
                              <w:rPr>
                                <w:rFonts w:ascii="Verdana" w:hAnsi="Verdana"/>
                                <w:sz w:val="18"/>
                              </w:rPr>
                              <w:t xml:space="preserve">  </w:t>
                            </w:r>
                          </w:p>
                          <w:p w14:paraId="22670141" w14:textId="77777777" w:rsidR="0082503D" w:rsidRPr="0044047F" w:rsidRDefault="0082503D" w:rsidP="0082503D">
                            <w:pPr>
                              <w:rPr>
                                <w:rFonts w:ascii="Verdana" w:hAnsi="Verdana"/>
                                <w:sz w:val="18"/>
                              </w:rPr>
                            </w:pPr>
                          </w:p>
                          <w:p w14:paraId="5518D531" w14:textId="432C0445" w:rsidR="00CA32C4" w:rsidRDefault="0082503D" w:rsidP="0082503D">
                            <w:pPr>
                              <w:rPr>
                                <w:rFonts w:ascii="Verdana" w:hAnsi="Verdana"/>
                                <w:noProof/>
                                <w:sz w:val="18"/>
                              </w:rPr>
                            </w:pPr>
                            <w:r w:rsidRPr="0044047F">
                              <w:rPr>
                                <w:rFonts w:ascii="Verdana" w:hAnsi="Verdana"/>
                                <w:sz w:val="18"/>
                              </w:rPr>
                              <w:t>He graduated Summa Cum Laude from Chicago State University where he was inducted in the school’s Academy of Distinguished Alumni.  He completed his MBA at the University of Southern California.  Tony also served in the Marine Corp. where he was assigned to the Presidential Helicopter Squadron as a White House Liaison Officer and is a recipient of the Presidential Service Medal</w:t>
                            </w:r>
                            <w:r w:rsidR="00AF571E" w:rsidRPr="0044047F">
                              <w:rPr>
                                <w:rFonts w:ascii="Verdana" w:hAnsi="Verdana"/>
                                <w:sz w:val="18"/>
                              </w:rPr>
                              <w:t>.</w:t>
                            </w:r>
                            <w:r w:rsidR="00CA32C4" w:rsidRPr="00CA32C4">
                              <w:rPr>
                                <w:rFonts w:ascii="Verdana" w:hAnsi="Verdana"/>
                                <w:noProof/>
                                <w:sz w:val="18"/>
                              </w:rPr>
                              <w:t xml:space="preserve"> </w:t>
                            </w:r>
                          </w:p>
                          <w:p w14:paraId="0AAC9B65" w14:textId="4A42E78B" w:rsidR="008D492F" w:rsidRDefault="008D492F" w:rsidP="0082503D">
                            <w:pPr>
                              <w:rPr>
                                <w:rFonts w:ascii="Verdana" w:hAnsi="Verdana"/>
                                <w:noProof/>
                                <w:sz w:val="18"/>
                              </w:rPr>
                            </w:pPr>
                          </w:p>
                          <w:p w14:paraId="03B9AC39" w14:textId="0331356F" w:rsidR="00E22C86" w:rsidRDefault="00E22C86" w:rsidP="0082503D">
                            <w:pPr>
                              <w:rPr>
                                <w:rFonts w:ascii="Verdana" w:hAnsi="Verdana"/>
                                <w:noProof/>
                                <w:sz w:val="18"/>
                              </w:rPr>
                            </w:pPr>
                            <w:r>
                              <w:rPr>
                                <w:rFonts w:ascii="Verdana" w:hAnsi="Verdana"/>
                                <w:noProof/>
                                <w:sz w:val="18"/>
                              </w:rPr>
                              <w:t>He has more than 35 years of lending and credit experience, previouly led the commercial credit training program for a top 5 bank and has served as a tax credit consultant.</w:t>
                            </w:r>
                          </w:p>
                          <w:p w14:paraId="094AC6EB" w14:textId="376BC951" w:rsidR="008D492F" w:rsidRDefault="008D492F" w:rsidP="0082503D">
                            <w:pPr>
                              <w:rPr>
                                <w:rFonts w:ascii="Verdana" w:hAnsi="Verdana"/>
                                <w:noProof/>
                                <w:sz w:val="18"/>
                              </w:rPr>
                            </w:pPr>
                          </w:p>
                          <w:p w14:paraId="54D5703E" w14:textId="1C5A9E54" w:rsidR="008D492F" w:rsidRDefault="008D492F" w:rsidP="0082503D">
                            <w:pPr>
                              <w:rPr>
                                <w:rFonts w:ascii="Verdana" w:hAnsi="Verdana"/>
                                <w:noProof/>
                                <w:sz w:val="18"/>
                              </w:rPr>
                            </w:pPr>
                            <w:r>
                              <w:rPr>
                                <w:rFonts w:ascii="Verdana" w:hAnsi="Verdana"/>
                                <w:noProof/>
                                <w:sz w:val="18"/>
                              </w:rPr>
                              <w:t>Recent Awards:</w:t>
                            </w:r>
                          </w:p>
                          <w:p w14:paraId="2022FC5A" w14:textId="2652ECEA" w:rsidR="0092483F" w:rsidRDefault="0092483F" w:rsidP="0082503D">
                            <w:pPr>
                              <w:rPr>
                                <w:rFonts w:ascii="Verdana" w:hAnsi="Verdana"/>
                                <w:noProof/>
                                <w:sz w:val="18"/>
                              </w:rPr>
                            </w:pPr>
                            <w:r>
                              <w:rPr>
                                <w:rFonts w:ascii="Verdana" w:hAnsi="Verdana"/>
                                <w:noProof/>
                                <w:sz w:val="18"/>
                              </w:rPr>
                              <w:t>Justine Petersen Housing &amp; Reinvestment – Wall of Fame (2023 Awardee)</w:t>
                            </w:r>
                          </w:p>
                          <w:p w14:paraId="7591934D" w14:textId="0E9A8E19" w:rsidR="0092483F" w:rsidRDefault="0092483F" w:rsidP="0082503D">
                            <w:pPr>
                              <w:rPr>
                                <w:rFonts w:ascii="Verdana" w:hAnsi="Verdana"/>
                                <w:noProof/>
                                <w:sz w:val="18"/>
                              </w:rPr>
                            </w:pPr>
                            <w:r>
                              <w:rPr>
                                <w:rFonts w:ascii="Verdana" w:hAnsi="Verdana"/>
                                <w:noProof/>
                                <w:sz w:val="18"/>
                              </w:rPr>
                              <w:t xml:space="preserve">Volunteers of America – 2022 Corporate Silver Star </w:t>
                            </w:r>
                          </w:p>
                          <w:p w14:paraId="7559E069" w14:textId="6C582660" w:rsidR="008D492F" w:rsidRDefault="008D492F" w:rsidP="0082503D">
                            <w:pPr>
                              <w:rPr>
                                <w:rFonts w:ascii="Verdana" w:hAnsi="Verdana"/>
                                <w:noProof/>
                                <w:sz w:val="18"/>
                              </w:rPr>
                            </w:pPr>
                            <w:r>
                              <w:rPr>
                                <w:rFonts w:ascii="Verdana" w:hAnsi="Verdana"/>
                                <w:noProof/>
                                <w:sz w:val="18"/>
                              </w:rPr>
                              <w:t>Chicago United Leaders of Color</w:t>
                            </w:r>
                            <w:r w:rsidR="00285C20">
                              <w:rPr>
                                <w:rFonts w:ascii="Verdana" w:hAnsi="Verdana"/>
                                <w:noProof/>
                                <w:sz w:val="18"/>
                              </w:rPr>
                              <w:t xml:space="preserve">, </w:t>
                            </w:r>
                            <w:r>
                              <w:rPr>
                                <w:rFonts w:ascii="Verdana" w:hAnsi="Verdana"/>
                                <w:noProof/>
                                <w:sz w:val="18"/>
                              </w:rPr>
                              <w:t xml:space="preserve">Crain’s Chicago Leaders </w:t>
                            </w:r>
                            <w:r w:rsidR="00684248">
                              <w:rPr>
                                <w:rFonts w:ascii="Verdana" w:hAnsi="Verdana"/>
                                <w:noProof/>
                                <w:sz w:val="18"/>
                              </w:rPr>
                              <w:t xml:space="preserve">of Color </w:t>
                            </w:r>
                            <w:r>
                              <w:rPr>
                                <w:rFonts w:ascii="Verdana" w:hAnsi="Verdana"/>
                                <w:noProof/>
                                <w:sz w:val="18"/>
                              </w:rPr>
                              <w:t>in Finance</w:t>
                            </w:r>
                          </w:p>
                          <w:p w14:paraId="4C0249DA" w14:textId="082B0265" w:rsidR="008D492F" w:rsidRDefault="008D492F" w:rsidP="0082503D">
                            <w:pPr>
                              <w:rPr>
                                <w:rFonts w:ascii="Verdana" w:hAnsi="Verdana"/>
                                <w:noProof/>
                                <w:sz w:val="18"/>
                              </w:rPr>
                            </w:pPr>
                            <w:r>
                              <w:rPr>
                                <w:rFonts w:ascii="Verdana" w:hAnsi="Verdana"/>
                                <w:noProof/>
                                <w:sz w:val="18"/>
                              </w:rPr>
                              <w:t>TBT News – Corporate Titan Award</w:t>
                            </w:r>
                            <w:r w:rsidR="00285C20">
                              <w:rPr>
                                <w:rFonts w:ascii="Verdana" w:hAnsi="Verdana"/>
                                <w:noProof/>
                                <w:sz w:val="18"/>
                              </w:rPr>
                              <w:t xml:space="preserve">, </w:t>
                            </w:r>
                            <w:r>
                              <w:rPr>
                                <w:rFonts w:ascii="Verdana" w:hAnsi="Verdana"/>
                                <w:noProof/>
                                <w:sz w:val="18"/>
                              </w:rPr>
                              <w:t>Defender News – Men of Excellence Award</w:t>
                            </w:r>
                          </w:p>
                          <w:p w14:paraId="28F13DB8" w14:textId="49D98247" w:rsidR="00E22C86" w:rsidRDefault="00E22C86" w:rsidP="0082503D">
                            <w:pPr>
                              <w:rPr>
                                <w:rFonts w:ascii="Verdana" w:hAnsi="Verdana"/>
                                <w:noProof/>
                                <w:sz w:val="18"/>
                              </w:rPr>
                            </w:pPr>
                          </w:p>
                          <w:p w14:paraId="3867ADBE" w14:textId="75CBEB5C" w:rsidR="00E22C86" w:rsidRDefault="00E22C86" w:rsidP="0082503D">
                            <w:pPr>
                              <w:rPr>
                                <w:rFonts w:ascii="Verdana" w:hAnsi="Verdana"/>
                                <w:noProof/>
                                <w:sz w:val="18"/>
                              </w:rPr>
                            </w:pPr>
                            <w:r>
                              <w:rPr>
                                <w:rFonts w:ascii="Verdana" w:hAnsi="Verdana"/>
                                <w:noProof/>
                                <w:sz w:val="18"/>
                              </w:rPr>
                              <w:t>Linked in:</w:t>
                            </w:r>
                            <w:r w:rsidRPr="00E22C86">
                              <w:rPr>
                                <w:rFonts w:ascii="Verdana" w:hAnsi="Verdana"/>
                                <w:noProof/>
                                <w:sz w:val="20"/>
                                <w:szCs w:val="20"/>
                              </w:rPr>
                              <w:t xml:space="preserve">  </w:t>
                            </w:r>
                            <w:hyperlink r:id="rId9" w:history="1">
                              <w:r w:rsidRPr="00E22C86">
                                <w:rPr>
                                  <w:rStyle w:val="Hyperlink"/>
                                  <w:color w:val="auto"/>
                                  <w:sz w:val="20"/>
                                  <w:szCs w:val="20"/>
                                </w:rPr>
                                <w:t>(14) Thurman "Tony" Smith | LinkedIn</w:t>
                              </w:r>
                            </w:hyperlink>
                          </w:p>
                          <w:p w14:paraId="0469EDC2" w14:textId="21A02905" w:rsidR="00CA32C4" w:rsidRDefault="0092483F" w:rsidP="0082503D">
                            <w:pPr>
                              <w:rPr>
                                <w:rFonts w:ascii="Verdana" w:hAnsi="Verdana"/>
                                <w:noProof/>
                                <w:sz w:val="18"/>
                              </w:rPr>
                            </w:pPr>
                            <w:r>
                              <w:rPr>
                                <w:rFonts w:ascii="Verdana" w:hAnsi="Verdana"/>
                                <w:noProof/>
                                <w:sz w:val="18"/>
                              </w:rPr>
                              <w:t>Twitter: @ThurmanChicago</w:t>
                            </w:r>
                          </w:p>
                          <w:p w14:paraId="2BB45D52" w14:textId="77777777" w:rsidR="00CA32C4" w:rsidRDefault="00CA32C4" w:rsidP="0082503D">
                            <w:pPr>
                              <w:rPr>
                                <w:rFonts w:ascii="Verdana" w:hAnsi="Verdana"/>
                                <w:noProof/>
                                <w:sz w:val="18"/>
                              </w:rPr>
                            </w:pPr>
                          </w:p>
                          <w:p w14:paraId="09EFB77A" w14:textId="77777777" w:rsidR="00CA32C4" w:rsidRDefault="00CA32C4" w:rsidP="0082503D">
                            <w:pPr>
                              <w:rPr>
                                <w:rFonts w:ascii="Verdana" w:hAnsi="Verdana"/>
                                <w:noProof/>
                                <w:sz w:val="18"/>
                              </w:rPr>
                            </w:pPr>
                          </w:p>
                          <w:p w14:paraId="5D681425" w14:textId="77777777" w:rsidR="00CA32C4" w:rsidRDefault="00CA32C4" w:rsidP="0082503D">
                            <w:pPr>
                              <w:rPr>
                                <w:rFonts w:ascii="Verdana" w:hAnsi="Verdana"/>
                                <w:noProof/>
                                <w:sz w:val="18"/>
                              </w:rPr>
                            </w:pPr>
                          </w:p>
                          <w:p w14:paraId="46A470CB" w14:textId="77777777" w:rsidR="00CA32C4" w:rsidRDefault="00CA32C4" w:rsidP="0082503D">
                            <w:pPr>
                              <w:rPr>
                                <w:rFonts w:ascii="Verdana" w:hAnsi="Verdana"/>
                                <w:noProof/>
                                <w:sz w:val="18"/>
                              </w:rPr>
                            </w:pPr>
                          </w:p>
                          <w:p w14:paraId="520262E4" w14:textId="77777777" w:rsidR="00CA32C4" w:rsidRDefault="00CA32C4" w:rsidP="0082503D">
                            <w:pPr>
                              <w:rPr>
                                <w:rFonts w:ascii="Verdana" w:hAnsi="Verdana"/>
                                <w:noProof/>
                                <w:sz w:val="18"/>
                              </w:rPr>
                            </w:pPr>
                          </w:p>
                          <w:p w14:paraId="3A3F9577" w14:textId="77777777" w:rsidR="00CA32C4" w:rsidRDefault="00CA32C4" w:rsidP="0082503D">
                            <w:pPr>
                              <w:rPr>
                                <w:rFonts w:ascii="Verdana" w:hAnsi="Verdana"/>
                                <w:noProof/>
                                <w:sz w:val="18"/>
                              </w:rPr>
                            </w:pPr>
                          </w:p>
                          <w:p w14:paraId="5B6C9097" w14:textId="77777777" w:rsidR="00CA32C4" w:rsidRDefault="00CA32C4" w:rsidP="0082503D">
                            <w:pPr>
                              <w:rPr>
                                <w:rFonts w:ascii="Verdana" w:hAnsi="Verdana"/>
                                <w:noProof/>
                                <w:sz w:val="18"/>
                              </w:rPr>
                            </w:pPr>
                          </w:p>
                          <w:p w14:paraId="26E8F019" w14:textId="40E6B6BB" w:rsidR="00990F06" w:rsidRPr="0044047F" w:rsidRDefault="00990F06" w:rsidP="00CA32C4">
                            <w:pPr>
                              <w:jc w:val="right"/>
                              <w:rPr>
                                <w:rFonts w:ascii="Verdana" w:hAnsi="Verdana"/>
                                <w:sz w:val="18"/>
                              </w:rPr>
                            </w:pP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AECA0" id="_x0000_t202" coordsize="21600,21600" o:spt="202" path="m,l,21600r21600,l21600,xe">
                <v:stroke joinstyle="miter"/>
                <v:path gradientshapeok="t" o:connecttype="rect"/>
              </v:shapetype>
              <v:shape id="Text Box 8" o:spid="_x0000_s1026" type="#_x0000_t202" style="position:absolute;margin-left:209.5pt;margin-top:161pt;width:380.5pt;height:5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" stroked="f">
                <v:path arrowok="t"/>
                <v:textbox inset="0,0,0">
                  <w:txbxContent>
                    <w:p w14:paraId="54A20A4E" w14:textId="7016E223" w:rsidR="00FF3360" w:rsidRDefault="00CD4F98" w:rsidP="00FF3360">
                      <w:pPr>
                        <w:rPr>
                          <w:rFonts w:ascii="Verdana" w:hAnsi="Verdana"/>
                          <w:sz w:val="18"/>
                        </w:rPr>
                      </w:pPr>
                      <w:r>
                        <w:rPr>
                          <w:rFonts w:ascii="Verdana" w:hAnsi="Verdana"/>
                          <w:sz w:val="18"/>
                        </w:rPr>
                        <w:t>Thurman “Tony” Smith</w:t>
                      </w:r>
                      <w:r w:rsidR="00684248">
                        <w:rPr>
                          <w:rFonts w:ascii="Verdana" w:hAnsi="Verdana"/>
                          <w:sz w:val="18"/>
                        </w:rPr>
                        <w:t xml:space="preserve"> - </w:t>
                      </w:r>
                      <w:r w:rsidR="0082503D">
                        <w:rPr>
                          <w:rFonts w:ascii="Verdana" w:hAnsi="Verdana"/>
                          <w:sz w:val="18"/>
                        </w:rPr>
                        <w:t>Senior Vice President and Territory Executive</w:t>
                      </w:r>
                      <w:r>
                        <w:rPr>
                          <w:rFonts w:ascii="Verdana" w:hAnsi="Verdana"/>
                          <w:sz w:val="18"/>
                        </w:rPr>
                        <w:t>.</w:t>
                      </w:r>
                      <w:r w:rsidR="00AF571E" w:rsidRPr="00AF571E">
                        <w:rPr>
                          <w:rFonts w:ascii="Verdana" w:hAnsi="Verdana"/>
                          <w:sz w:val="18"/>
                        </w:rPr>
                        <w:t xml:space="preserve"> </w:t>
                      </w:r>
                    </w:p>
                    <w:p w14:paraId="67723251" w14:textId="77777777" w:rsidR="00FF3360" w:rsidRDefault="00FF3360" w:rsidP="00FF3360">
                      <w:pPr>
                        <w:rPr>
                          <w:rFonts w:ascii="Verdana" w:hAnsi="Verdana"/>
                          <w:sz w:val="18"/>
                        </w:rPr>
                      </w:pPr>
                    </w:p>
                    <w:p w14:paraId="1D1789F1" w14:textId="2CB09C93" w:rsidR="0082503D" w:rsidRPr="0044047F" w:rsidRDefault="00CA32C4" w:rsidP="0082503D">
                      <w:pPr>
                        <w:rPr>
                          <w:rFonts w:ascii="Verdana" w:hAnsi="Verdana"/>
                          <w:sz w:val="18"/>
                        </w:rPr>
                      </w:pPr>
                      <w:r>
                        <w:rPr>
                          <w:rFonts w:ascii="Verdana" w:hAnsi="Verdana"/>
                          <w:sz w:val="18"/>
                        </w:rPr>
                        <w:t>Tony recently took on</w:t>
                      </w:r>
                      <w:r w:rsidR="0082503D" w:rsidRPr="0044047F">
                        <w:rPr>
                          <w:rFonts w:ascii="Verdana" w:hAnsi="Verdana"/>
                          <w:sz w:val="18"/>
                        </w:rPr>
                        <w:t xml:space="preserve"> the role as the division’s Territory Executive for the </w:t>
                      </w:r>
                      <w:r w:rsidR="00285C20">
                        <w:rPr>
                          <w:rFonts w:ascii="Verdana" w:hAnsi="Verdana"/>
                          <w:sz w:val="18"/>
                        </w:rPr>
                        <w:t>Midweste</w:t>
                      </w:r>
                      <w:r w:rsidR="0082503D" w:rsidRPr="0044047F">
                        <w:rPr>
                          <w:rFonts w:ascii="Verdana" w:hAnsi="Verdana"/>
                          <w:sz w:val="18"/>
                        </w:rPr>
                        <w:t xml:space="preserve">rn United States.  His imprint on </w:t>
                      </w:r>
                      <w:r w:rsidR="00025C22">
                        <w:rPr>
                          <w:rFonts w:ascii="Verdana" w:hAnsi="Verdana"/>
                          <w:sz w:val="18"/>
                        </w:rPr>
                        <w:t xml:space="preserve">underserved </w:t>
                      </w:r>
                      <w:r w:rsidR="0082503D" w:rsidRPr="0044047F">
                        <w:rPr>
                          <w:rFonts w:ascii="Verdana" w:hAnsi="Verdana"/>
                          <w:sz w:val="18"/>
                        </w:rPr>
                        <w:t xml:space="preserve">communities can be observed across </w:t>
                      </w:r>
                      <w:r w:rsidR="0044047F">
                        <w:rPr>
                          <w:rFonts w:ascii="Verdana" w:hAnsi="Verdana"/>
                          <w:sz w:val="18"/>
                        </w:rPr>
                        <w:t>the</w:t>
                      </w:r>
                      <w:r w:rsidR="00684248">
                        <w:rPr>
                          <w:rFonts w:ascii="Verdana" w:hAnsi="Verdana"/>
                          <w:sz w:val="18"/>
                        </w:rPr>
                        <w:t xml:space="preserve"> footprint</w:t>
                      </w:r>
                      <w:r w:rsidR="0044047F">
                        <w:rPr>
                          <w:rFonts w:ascii="Verdana" w:hAnsi="Verdana"/>
                          <w:sz w:val="18"/>
                        </w:rPr>
                        <w:t xml:space="preserve"> where PNC </w:t>
                      </w:r>
                      <w:r w:rsidR="00025C22">
                        <w:rPr>
                          <w:rFonts w:ascii="Verdana" w:hAnsi="Verdana"/>
                          <w:sz w:val="18"/>
                        </w:rPr>
                        <w:t xml:space="preserve">is </w:t>
                      </w:r>
                      <w:r w:rsidR="00DD4791">
                        <w:rPr>
                          <w:rFonts w:ascii="Verdana" w:hAnsi="Verdana"/>
                          <w:sz w:val="18"/>
                        </w:rPr>
                        <w:t xml:space="preserve">among </w:t>
                      </w:r>
                      <w:r w:rsidR="00025C22">
                        <w:rPr>
                          <w:rFonts w:ascii="Verdana" w:hAnsi="Verdana"/>
                          <w:sz w:val="18"/>
                        </w:rPr>
                        <w:t xml:space="preserve">the largest investors in CDFI’s like </w:t>
                      </w:r>
                      <w:r w:rsidR="00DD4791">
                        <w:rPr>
                          <w:rFonts w:ascii="Verdana" w:hAnsi="Verdana"/>
                          <w:sz w:val="18"/>
                        </w:rPr>
                        <w:t>National Community Investment Fund, IFF and Community Investment Corp (Chicago)</w:t>
                      </w:r>
                      <w:r w:rsidR="00A47863">
                        <w:rPr>
                          <w:rFonts w:ascii="Verdana" w:hAnsi="Verdana"/>
                          <w:sz w:val="18"/>
                        </w:rPr>
                        <w:t xml:space="preserve">.  </w:t>
                      </w:r>
                      <w:r w:rsidR="00025C22">
                        <w:rPr>
                          <w:rFonts w:ascii="Verdana" w:hAnsi="Verdana"/>
                          <w:sz w:val="18"/>
                        </w:rPr>
                        <w:t>Under his leadership, the bank closed</w:t>
                      </w:r>
                      <w:r w:rsidR="0044047F">
                        <w:rPr>
                          <w:rFonts w:ascii="Verdana" w:hAnsi="Verdana"/>
                          <w:sz w:val="18"/>
                        </w:rPr>
                        <w:t xml:space="preserve"> one its earliest Opportunity Zone workforce housing developments in Sheboygan</w:t>
                      </w:r>
                      <w:r w:rsidR="00025C22">
                        <w:rPr>
                          <w:rFonts w:ascii="Verdana" w:hAnsi="Verdana"/>
                          <w:sz w:val="18"/>
                        </w:rPr>
                        <w:t xml:space="preserve">, </w:t>
                      </w:r>
                      <w:r w:rsidR="00A47863">
                        <w:rPr>
                          <w:rFonts w:ascii="Verdana" w:hAnsi="Verdana"/>
                          <w:sz w:val="18"/>
                        </w:rPr>
                        <w:t>WI</w:t>
                      </w:r>
                      <w:r w:rsidR="0044047F">
                        <w:rPr>
                          <w:rFonts w:ascii="Verdana" w:hAnsi="Verdana"/>
                          <w:sz w:val="18"/>
                        </w:rPr>
                        <w:t xml:space="preserve">.  </w:t>
                      </w:r>
                      <w:r w:rsidR="00025C22">
                        <w:rPr>
                          <w:rFonts w:ascii="Verdana" w:hAnsi="Verdana"/>
                          <w:sz w:val="18"/>
                        </w:rPr>
                        <w:t>In</w:t>
                      </w:r>
                      <w:r w:rsidR="0044047F">
                        <w:rPr>
                          <w:rFonts w:ascii="Verdana" w:hAnsi="Verdana"/>
                          <w:sz w:val="18"/>
                        </w:rPr>
                        <w:t xml:space="preserve"> </w:t>
                      </w:r>
                      <w:r w:rsidR="0082503D" w:rsidRPr="0044047F">
                        <w:rPr>
                          <w:rFonts w:ascii="Verdana" w:hAnsi="Verdana"/>
                          <w:sz w:val="18"/>
                        </w:rPr>
                        <w:t>Chicago</w:t>
                      </w:r>
                      <w:r w:rsidR="00025C22">
                        <w:rPr>
                          <w:rFonts w:ascii="Verdana" w:hAnsi="Verdana"/>
                          <w:sz w:val="18"/>
                        </w:rPr>
                        <w:t>,</w:t>
                      </w:r>
                      <w:r w:rsidR="0082503D" w:rsidRPr="0044047F">
                        <w:rPr>
                          <w:rFonts w:ascii="Verdana" w:hAnsi="Verdana"/>
                          <w:sz w:val="18"/>
                        </w:rPr>
                        <w:t xml:space="preserve"> his team was the lead investor on the </w:t>
                      </w:r>
                      <w:r w:rsidR="00025C22">
                        <w:rPr>
                          <w:rFonts w:ascii="Verdana" w:hAnsi="Verdana"/>
                          <w:sz w:val="18"/>
                        </w:rPr>
                        <w:t xml:space="preserve">New Market Tax Credit enabled </w:t>
                      </w:r>
                      <w:r w:rsidR="0082503D" w:rsidRPr="0044047F">
                        <w:rPr>
                          <w:rFonts w:ascii="Verdana" w:hAnsi="Verdana"/>
                          <w:sz w:val="18"/>
                        </w:rPr>
                        <w:t xml:space="preserve">Englewood </w:t>
                      </w:r>
                      <w:r w:rsidR="004241F3">
                        <w:rPr>
                          <w:rFonts w:ascii="Verdana" w:hAnsi="Verdana"/>
                          <w:sz w:val="18"/>
                        </w:rPr>
                        <w:t>Square, bring a grocer to a grocer desert, La Casa Norte’s supportive housing project in Humboldt Park, Esperanza Community Health Center in Brighton Park,</w:t>
                      </w:r>
                      <w:r w:rsidR="00A47863">
                        <w:rPr>
                          <w:rFonts w:ascii="Verdana" w:hAnsi="Verdana"/>
                          <w:sz w:val="18"/>
                        </w:rPr>
                        <w:t xml:space="preserve"> the </w:t>
                      </w:r>
                      <w:r w:rsidR="004241F3">
                        <w:rPr>
                          <w:rFonts w:ascii="Verdana" w:hAnsi="Verdana"/>
                          <w:sz w:val="18"/>
                        </w:rPr>
                        <w:t>city’s first Op</w:t>
                      </w:r>
                      <w:r w:rsidR="00025C22">
                        <w:rPr>
                          <w:rFonts w:ascii="Verdana" w:hAnsi="Verdana"/>
                          <w:sz w:val="18"/>
                        </w:rPr>
                        <w:t xml:space="preserve">portunity Zone enabled </w:t>
                      </w:r>
                      <w:r w:rsidR="0082503D" w:rsidRPr="0044047F">
                        <w:rPr>
                          <w:rFonts w:ascii="Verdana" w:hAnsi="Verdana"/>
                          <w:sz w:val="18"/>
                        </w:rPr>
                        <w:t>development</w:t>
                      </w:r>
                      <w:r w:rsidR="004241F3">
                        <w:rPr>
                          <w:rFonts w:ascii="Verdana" w:hAnsi="Verdana"/>
                          <w:sz w:val="18"/>
                        </w:rPr>
                        <w:t>, Ogden Commons</w:t>
                      </w:r>
                      <w:r w:rsidR="0082503D" w:rsidRPr="0044047F">
                        <w:rPr>
                          <w:rFonts w:ascii="Verdana" w:hAnsi="Verdana"/>
                          <w:sz w:val="18"/>
                        </w:rPr>
                        <w:t xml:space="preserve"> which house</w:t>
                      </w:r>
                      <w:r w:rsidR="00684248">
                        <w:rPr>
                          <w:rFonts w:ascii="Verdana" w:hAnsi="Verdana"/>
                          <w:sz w:val="18"/>
                        </w:rPr>
                        <w:t>s</w:t>
                      </w:r>
                      <w:r w:rsidR="0082503D" w:rsidRPr="0044047F">
                        <w:rPr>
                          <w:rFonts w:ascii="Verdana" w:hAnsi="Verdana"/>
                          <w:sz w:val="18"/>
                        </w:rPr>
                        <w:t xml:space="preserve"> Mt. Sinai’s community health practice in West Lawndale, </w:t>
                      </w:r>
                      <w:r w:rsidR="004241F3">
                        <w:rPr>
                          <w:rFonts w:ascii="Verdana" w:hAnsi="Verdana"/>
                          <w:sz w:val="18"/>
                        </w:rPr>
                        <w:t xml:space="preserve">XS Tennis in </w:t>
                      </w:r>
                      <w:proofErr w:type="spellStart"/>
                      <w:r w:rsidR="004241F3">
                        <w:rPr>
                          <w:rFonts w:ascii="Verdana" w:hAnsi="Verdana"/>
                          <w:sz w:val="18"/>
                        </w:rPr>
                        <w:t>Bronzeville</w:t>
                      </w:r>
                      <w:proofErr w:type="spellEnd"/>
                      <w:r w:rsidR="004241F3">
                        <w:rPr>
                          <w:rFonts w:ascii="Verdana" w:hAnsi="Verdana"/>
                          <w:sz w:val="18"/>
                        </w:rPr>
                        <w:t xml:space="preserve"> and </w:t>
                      </w:r>
                      <w:r w:rsidR="0082503D" w:rsidRPr="0044047F">
                        <w:rPr>
                          <w:rFonts w:ascii="Verdana" w:hAnsi="Verdana"/>
                          <w:sz w:val="18"/>
                        </w:rPr>
                        <w:t xml:space="preserve">the </w:t>
                      </w:r>
                      <w:r w:rsidR="00025C22">
                        <w:rPr>
                          <w:rFonts w:ascii="Verdana" w:hAnsi="Verdana"/>
                          <w:sz w:val="18"/>
                        </w:rPr>
                        <w:t xml:space="preserve">TIF enabled </w:t>
                      </w:r>
                      <w:r w:rsidR="0082503D" w:rsidRPr="0044047F">
                        <w:rPr>
                          <w:rFonts w:ascii="Verdana" w:hAnsi="Verdana"/>
                          <w:sz w:val="18"/>
                        </w:rPr>
                        <w:t>Local Market grocer in South Shore</w:t>
                      </w:r>
                      <w:r w:rsidR="004241F3">
                        <w:rPr>
                          <w:rFonts w:ascii="Verdana" w:hAnsi="Verdana"/>
                          <w:sz w:val="18"/>
                        </w:rPr>
                        <w:t>.</w:t>
                      </w:r>
                      <w:r w:rsidR="0082503D" w:rsidRPr="0044047F">
                        <w:rPr>
                          <w:rFonts w:ascii="Verdana" w:hAnsi="Verdana"/>
                          <w:sz w:val="18"/>
                        </w:rPr>
                        <w:t xml:space="preserve">  </w:t>
                      </w:r>
                    </w:p>
                    <w:p w14:paraId="05960B77" w14:textId="77777777" w:rsidR="0082503D" w:rsidRPr="0044047F" w:rsidRDefault="0082503D" w:rsidP="0082503D">
                      <w:pPr>
                        <w:rPr>
                          <w:rFonts w:ascii="Verdana" w:hAnsi="Verdana"/>
                          <w:sz w:val="18"/>
                        </w:rPr>
                      </w:pPr>
                    </w:p>
                    <w:p w14:paraId="16E93DD2" w14:textId="5A5427C7" w:rsidR="0082503D" w:rsidRPr="0044047F" w:rsidRDefault="0082503D" w:rsidP="0082503D">
                      <w:pPr>
                        <w:rPr>
                          <w:rFonts w:ascii="Verdana" w:hAnsi="Verdana"/>
                          <w:sz w:val="18"/>
                        </w:rPr>
                      </w:pPr>
                      <w:r w:rsidRPr="0044047F">
                        <w:rPr>
                          <w:rFonts w:ascii="Verdana" w:hAnsi="Verdana"/>
                          <w:sz w:val="18"/>
                        </w:rPr>
                        <w:t xml:space="preserve">Through the pandemic, Tony </w:t>
                      </w:r>
                      <w:r w:rsidR="0092483F">
                        <w:rPr>
                          <w:rFonts w:ascii="Verdana" w:hAnsi="Verdana"/>
                          <w:sz w:val="18"/>
                        </w:rPr>
                        <w:t xml:space="preserve">co-authored and </w:t>
                      </w:r>
                      <w:r w:rsidR="00025C22">
                        <w:rPr>
                          <w:rFonts w:ascii="Verdana" w:hAnsi="Verdana"/>
                          <w:sz w:val="18"/>
                        </w:rPr>
                        <w:t xml:space="preserve">launched the bank’s PPP liquidity Facility program, which offered more than $70 million to CDFI to enable delivery of PPP loans to very small businesses.  He also </w:t>
                      </w:r>
                      <w:r w:rsidRPr="0044047F">
                        <w:rPr>
                          <w:rFonts w:ascii="Verdana" w:hAnsi="Verdana"/>
                          <w:sz w:val="18"/>
                        </w:rPr>
                        <w:t xml:space="preserve">served as a co-chair of the Chicago Inclusionary Housing Task Force which was established to frame the city’s affordable housing policy.  He sits on several boards, including the Cook County Land Bank Authority, </w:t>
                      </w:r>
                      <w:r w:rsidR="0092483F">
                        <w:rPr>
                          <w:rFonts w:ascii="Verdana" w:hAnsi="Verdana"/>
                          <w:sz w:val="18"/>
                        </w:rPr>
                        <w:t>Institute Capital</w:t>
                      </w:r>
                      <w:r w:rsidRPr="0044047F">
                        <w:rPr>
                          <w:rFonts w:ascii="Verdana" w:hAnsi="Verdana"/>
                          <w:sz w:val="18"/>
                        </w:rPr>
                        <w:t xml:space="preserve"> </w:t>
                      </w:r>
                      <w:r w:rsidR="00E22C86">
                        <w:rPr>
                          <w:rFonts w:ascii="Verdana" w:hAnsi="Verdana"/>
                          <w:sz w:val="18"/>
                        </w:rPr>
                        <w:t>(</w:t>
                      </w:r>
                      <w:r w:rsidR="0092483F">
                        <w:rPr>
                          <w:rFonts w:ascii="Verdana" w:hAnsi="Verdana"/>
                          <w:sz w:val="18"/>
                        </w:rPr>
                        <w:t xml:space="preserve">a North Carolina </w:t>
                      </w:r>
                      <w:r w:rsidR="00E22C86">
                        <w:rPr>
                          <w:rFonts w:ascii="Verdana" w:hAnsi="Verdana"/>
                          <w:sz w:val="18"/>
                        </w:rPr>
                        <w:t xml:space="preserve">CDFI) </w:t>
                      </w:r>
                      <w:r w:rsidRPr="0044047F">
                        <w:rPr>
                          <w:rFonts w:ascii="Verdana" w:hAnsi="Verdana"/>
                          <w:sz w:val="18"/>
                        </w:rPr>
                        <w:t>and the University of Chicago Community Accelerator.</w:t>
                      </w:r>
                      <w:r w:rsidR="004241F3">
                        <w:rPr>
                          <w:rFonts w:ascii="Verdana" w:hAnsi="Verdana"/>
                          <w:sz w:val="18"/>
                        </w:rPr>
                        <w:t xml:space="preserve">  He also served on the executive committee </w:t>
                      </w:r>
                      <w:proofErr w:type="spellStart"/>
                      <w:r w:rsidR="004241F3">
                        <w:rPr>
                          <w:rFonts w:ascii="Verdana" w:hAnsi="Verdana"/>
                          <w:sz w:val="18"/>
                        </w:rPr>
                        <w:t>fof</w:t>
                      </w:r>
                      <w:proofErr w:type="spellEnd"/>
                      <w:r w:rsidR="004241F3">
                        <w:rPr>
                          <w:rFonts w:ascii="Verdana" w:hAnsi="Verdana"/>
                          <w:sz w:val="18"/>
                        </w:rPr>
                        <w:t xml:space="preserve"> CIC, the Board of Directors of Benefit Chicago and the Board of NHS.</w:t>
                      </w:r>
                      <w:r w:rsidRPr="0044047F">
                        <w:rPr>
                          <w:rFonts w:ascii="Verdana" w:hAnsi="Verdana"/>
                          <w:sz w:val="18"/>
                        </w:rPr>
                        <w:t xml:space="preserve">  </w:t>
                      </w:r>
                    </w:p>
                    <w:p w14:paraId="3A267BDC" w14:textId="77777777" w:rsidR="0082503D" w:rsidRPr="0044047F" w:rsidRDefault="0082503D" w:rsidP="0082503D">
                      <w:pPr>
                        <w:rPr>
                          <w:rFonts w:ascii="Verdana" w:hAnsi="Verdana"/>
                          <w:sz w:val="18"/>
                        </w:rPr>
                      </w:pPr>
                    </w:p>
                    <w:p w14:paraId="2B139355" w14:textId="7CE24446" w:rsidR="0082503D" w:rsidRPr="0044047F" w:rsidRDefault="0082503D" w:rsidP="0082503D">
                      <w:pPr>
                        <w:rPr>
                          <w:rFonts w:ascii="Verdana" w:hAnsi="Verdana"/>
                          <w:sz w:val="18"/>
                        </w:rPr>
                      </w:pPr>
                      <w:r w:rsidRPr="0044047F">
                        <w:rPr>
                          <w:rFonts w:ascii="Verdana" w:hAnsi="Verdana"/>
                          <w:sz w:val="18"/>
                        </w:rPr>
                        <w:t xml:space="preserve">Most recently, he </w:t>
                      </w:r>
                      <w:r w:rsidR="0092483F">
                        <w:rPr>
                          <w:rFonts w:ascii="Verdana" w:hAnsi="Verdana"/>
                          <w:sz w:val="18"/>
                        </w:rPr>
                        <w:t>served</w:t>
                      </w:r>
                      <w:r w:rsidRPr="0044047F">
                        <w:rPr>
                          <w:rFonts w:ascii="Verdana" w:hAnsi="Verdana"/>
                          <w:sz w:val="18"/>
                        </w:rPr>
                        <w:t xml:space="preserve"> a co-chair of the United Way of Metropolitan Chicago’s Capital Campaign</w:t>
                      </w:r>
                      <w:r w:rsidR="00490086">
                        <w:rPr>
                          <w:rFonts w:ascii="Verdana" w:hAnsi="Verdana"/>
                          <w:sz w:val="18"/>
                        </w:rPr>
                        <w:t>, and serve</w:t>
                      </w:r>
                      <w:r w:rsidR="0092483F">
                        <w:rPr>
                          <w:rFonts w:ascii="Verdana" w:hAnsi="Verdana"/>
                          <w:sz w:val="18"/>
                        </w:rPr>
                        <w:t>d</w:t>
                      </w:r>
                      <w:r w:rsidR="00490086">
                        <w:rPr>
                          <w:rFonts w:ascii="Verdana" w:hAnsi="Verdana"/>
                          <w:sz w:val="18"/>
                        </w:rPr>
                        <w:t xml:space="preserve"> on the board of Community Investment Corp</w:t>
                      </w:r>
                      <w:r w:rsidR="0092483F">
                        <w:rPr>
                          <w:rFonts w:ascii="Verdana" w:hAnsi="Verdana"/>
                          <w:sz w:val="18"/>
                        </w:rPr>
                        <w:t>, National Community Investment Fund</w:t>
                      </w:r>
                      <w:r w:rsidR="00490086">
                        <w:rPr>
                          <w:rFonts w:ascii="Verdana" w:hAnsi="Verdana"/>
                          <w:sz w:val="18"/>
                        </w:rPr>
                        <w:t xml:space="preserve"> and the </w:t>
                      </w:r>
                      <w:proofErr w:type="spellStart"/>
                      <w:r w:rsidR="00490086">
                        <w:rPr>
                          <w:rFonts w:ascii="Verdana" w:hAnsi="Verdana"/>
                          <w:sz w:val="18"/>
                        </w:rPr>
                        <w:t>Neghborhood</w:t>
                      </w:r>
                      <w:proofErr w:type="spellEnd"/>
                      <w:r w:rsidR="00490086">
                        <w:rPr>
                          <w:rFonts w:ascii="Verdana" w:hAnsi="Verdana"/>
                          <w:sz w:val="18"/>
                        </w:rPr>
                        <w:t xml:space="preserve"> Committee for NHS Chicago</w:t>
                      </w:r>
                      <w:r w:rsidR="00285C20">
                        <w:rPr>
                          <w:rFonts w:ascii="Verdana" w:hAnsi="Verdana"/>
                          <w:sz w:val="18"/>
                        </w:rPr>
                        <w:t>, The National Institute for Minority Economic Development, and Institute Capital (North Carolina</w:t>
                      </w:r>
                      <w:r w:rsidR="00FB6610">
                        <w:rPr>
                          <w:rFonts w:ascii="Verdana" w:hAnsi="Verdana"/>
                          <w:sz w:val="18"/>
                        </w:rPr>
                        <w:t xml:space="preserve"> CDFI</w:t>
                      </w:r>
                      <w:r w:rsidR="00285C20">
                        <w:rPr>
                          <w:rFonts w:ascii="Verdana" w:hAnsi="Verdana"/>
                          <w:sz w:val="18"/>
                        </w:rPr>
                        <w:t>).</w:t>
                      </w:r>
                      <w:r w:rsidR="00490086">
                        <w:rPr>
                          <w:rFonts w:ascii="Verdana" w:hAnsi="Verdana"/>
                          <w:sz w:val="18"/>
                        </w:rPr>
                        <w:t xml:space="preserve">  </w:t>
                      </w:r>
                      <w:r w:rsidRPr="0044047F">
                        <w:rPr>
                          <w:rFonts w:ascii="Verdana" w:hAnsi="Verdana"/>
                          <w:sz w:val="18"/>
                        </w:rPr>
                        <w:t xml:space="preserve">  </w:t>
                      </w:r>
                    </w:p>
                    <w:p w14:paraId="22670141" w14:textId="77777777" w:rsidR="0082503D" w:rsidRPr="0044047F" w:rsidRDefault="0082503D" w:rsidP="0082503D">
                      <w:pPr>
                        <w:rPr>
                          <w:rFonts w:ascii="Verdana" w:hAnsi="Verdana"/>
                          <w:sz w:val="18"/>
                        </w:rPr>
                      </w:pPr>
                    </w:p>
                    <w:p w14:paraId="5518D531" w14:textId="432C0445" w:rsidR="00CA32C4" w:rsidRDefault="0082503D" w:rsidP="0082503D">
                      <w:pPr>
                        <w:rPr>
                          <w:rFonts w:ascii="Verdana" w:hAnsi="Verdana"/>
                          <w:noProof/>
                          <w:sz w:val="18"/>
                        </w:rPr>
                      </w:pPr>
                      <w:r w:rsidRPr="0044047F">
                        <w:rPr>
                          <w:rFonts w:ascii="Verdana" w:hAnsi="Verdana"/>
                          <w:sz w:val="18"/>
                        </w:rPr>
                        <w:t>He graduated Summa Cum Laude from Chicago State University where he was inducted in the school’s Academy of Distinguished Alumni.  He completed his MBA at the University of Southern California.  Tony also served in the Marine Corp. where he was assigned to the Presidential Helicopter Squadron as a White House Liaison Officer and is a recipient of the Presidential Service Medal</w:t>
                      </w:r>
                      <w:r w:rsidR="00AF571E" w:rsidRPr="0044047F">
                        <w:rPr>
                          <w:rFonts w:ascii="Verdana" w:hAnsi="Verdana"/>
                          <w:sz w:val="18"/>
                        </w:rPr>
                        <w:t>.</w:t>
                      </w:r>
                      <w:r w:rsidR="00CA32C4" w:rsidRPr="00CA32C4">
                        <w:rPr>
                          <w:rFonts w:ascii="Verdana" w:hAnsi="Verdana"/>
                          <w:noProof/>
                          <w:sz w:val="18"/>
                        </w:rPr>
                        <w:t xml:space="preserve"> </w:t>
                      </w:r>
                    </w:p>
                    <w:p w14:paraId="0AAC9B65" w14:textId="4A42E78B" w:rsidR="008D492F" w:rsidRDefault="008D492F" w:rsidP="0082503D">
                      <w:pPr>
                        <w:rPr>
                          <w:rFonts w:ascii="Verdana" w:hAnsi="Verdana"/>
                          <w:noProof/>
                          <w:sz w:val="18"/>
                        </w:rPr>
                      </w:pPr>
                    </w:p>
                    <w:p w14:paraId="03B9AC39" w14:textId="0331356F" w:rsidR="00E22C86" w:rsidRDefault="00E22C86" w:rsidP="0082503D">
                      <w:pPr>
                        <w:rPr>
                          <w:rFonts w:ascii="Verdana" w:hAnsi="Verdana"/>
                          <w:noProof/>
                          <w:sz w:val="18"/>
                        </w:rPr>
                      </w:pPr>
                      <w:r>
                        <w:rPr>
                          <w:rFonts w:ascii="Verdana" w:hAnsi="Verdana"/>
                          <w:noProof/>
                          <w:sz w:val="18"/>
                        </w:rPr>
                        <w:t>He has more than 35 years of lending and credit experience, previouly led the commercial credit training program for a top 5 bank and has served as a tax credit consultant.</w:t>
                      </w:r>
                    </w:p>
                    <w:p w14:paraId="094AC6EB" w14:textId="376BC951" w:rsidR="008D492F" w:rsidRDefault="008D492F" w:rsidP="0082503D">
                      <w:pPr>
                        <w:rPr>
                          <w:rFonts w:ascii="Verdana" w:hAnsi="Verdana"/>
                          <w:noProof/>
                          <w:sz w:val="18"/>
                        </w:rPr>
                      </w:pPr>
                    </w:p>
                    <w:p w14:paraId="54D5703E" w14:textId="1C5A9E54" w:rsidR="008D492F" w:rsidRDefault="008D492F" w:rsidP="0082503D">
                      <w:pPr>
                        <w:rPr>
                          <w:rFonts w:ascii="Verdana" w:hAnsi="Verdana"/>
                          <w:noProof/>
                          <w:sz w:val="18"/>
                        </w:rPr>
                      </w:pPr>
                      <w:r>
                        <w:rPr>
                          <w:rFonts w:ascii="Verdana" w:hAnsi="Verdana"/>
                          <w:noProof/>
                          <w:sz w:val="18"/>
                        </w:rPr>
                        <w:t>Recent Awards:</w:t>
                      </w:r>
                    </w:p>
                    <w:p w14:paraId="2022FC5A" w14:textId="2652ECEA" w:rsidR="0092483F" w:rsidRDefault="0092483F" w:rsidP="0082503D">
                      <w:pPr>
                        <w:rPr>
                          <w:rFonts w:ascii="Verdana" w:hAnsi="Verdana"/>
                          <w:noProof/>
                          <w:sz w:val="18"/>
                        </w:rPr>
                      </w:pPr>
                      <w:r>
                        <w:rPr>
                          <w:rFonts w:ascii="Verdana" w:hAnsi="Verdana"/>
                          <w:noProof/>
                          <w:sz w:val="18"/>
                        </w:rPr>
                        <w:t>Justine Petersen Housing &amp; Reinvestment – Wall of Fame (2023 Awardee)</w:t>
                      </w:r>
                    </w:p>
                    <w:p w14:paraId="7591934D" w14:textId="0E9A8E19" w:rsidR="0092483F" w:rsidRDefault="0092483F" w:rsidP="0082503D">
                      <w:pPr>
                        <w:rPr>
                          <w:rFonts w:ascii="Verdana" w:hAnsi="Verdana"/>
                          <w:noProof/>
                          <w:sz w:val="18"/>
                        </w:rPr>
                      </w:pPr>
                      <w:r>
                        <w:rPr>
                          <w:rFonts w:ascii="Verdana" w:hAnsi="Verdana"/>
                          <w:noProof/>
                          <w:sz w:val="18"/>
                        </w:rPr>
                        <w:t xml:space="preserve">Volunteers of America – 2022 Corporate Silver Star </w:t>
                      </w:r>
                    </w:p>
                    <w:p w14:paraId="7559E069" w14:textId="6C582660" w:rsidR="008D492F" w:rsidRDefault="008D492F" w:rsidP="0082503D">
                      <w:pPr>
                        <w:rPr>
                          <w:rFonts w:ascii="Verdana" w:hAnsi="Verdana"/>
                          <w:noProof/>
                          <w:sz w:val="18"/>
                        </w:rPr>
                      </w:pPr>
                      <w:r>
                        <w:rPr>
                          <w:rFonts w:ascii="Verdana" w:hAnsi="Verdana"/>
                          <w:noProof/>
                          <w:sz w:val="18"/>
                        </w:rPr>
                        <w:t>Chicago United Leaders of Color</w:t>
                      </w:r>
                      <w:r w:rsidR="00285C20">
                        <w:rPr>
                          <w:rFonts w:ascii="Verdana" w:hAnsi="Verdana"/>
                          <w:noProof/>
                          <w:sz w:val="18"/>
                        </w:rPr>
                        <w:t xml:space="preserve">, </w:t>
                      </w:r>
                      <w:r>
                        <w:rPr>
                          <w:rFonts w:ascii="Verdana" w:hAnsi="Verdana"/>
                          <w:noProof/>
                          <w:sz w:val="18"/>
                        </w:rPr>
                        <w:t xml:space="preserve">Crain’s Chicago Leaders </w:t>
                      </w:r>
                      <w:r w:rsidR="00684248">
                        <w:rPr>
                          <w:rFonts w:ascii="Verdana" w:hAnsi="Verdana"/>
                          <w:noProof/>
                          <w:sz w:val="18"/>
                        </w:rPr>
                        <w:t xml:space="preserve">of Color </w:t>
                      </w:r>
                      <w:r>
                        <w:rPr>
                          <w:rFonts w:ascii="Verdana" w:hAnsi="Verdana"/>
                          <w:noProof/>
                          <w:sz w:val="18"/>
                        </w:rPr>
                        <w:t>in Finance</w:t>
                      </w:r>
                    </w:p>
                    <w:p w14:paraId="4C0249DA" w14:textId="082B0265" w:rsidR="008D492F" w:rsidRDefault="008D492F" w:rsidP="0082503D">
                      <w:pPr>
                        <w:rPr>
                          <w:rFonts w:ascii="Verdana" w:hAnsi="Verdana"/>
                          <w:noProof/>
                          <w:sz w:val="18"/>
                        </w:rPr>
                      </w:pPr>
                      <w:r>
                        <w:rPr>
                          <w:rFonts w:ascii="Verdana" w:hAnsi="Verdana"/>
                          <w:noProof/>
                          <w:sz w:val="18"/>
                        </w:rPr>
                        <w:t>TBT News – Corporate Titan Award</w:t>
                      </w:r>
                      <w:r w:rsidR="00285C20">
                        <w:rPr>
                          <w:rFonts w:ascii="Verdana" w:hAnsi="Verdana"/>
                          <w:noProof/>
                          <w:sz w:val="18"/>
                        </w:rPr>
                        <w:t xml:space="preserve">, </w:t>
                      </w:r>
                      <w:r>
                        <w:rPr>
                          <w:rFonts w:ascii="Verdana" w:hAnsi="Verdana"/>
                          <w:noProof/>
                          <w:sz w:val="18"/>
                        </w:rPr>
                        <w:t>Defender News – Men of Excellence Award</w:t>
                      </w:r>
                    </w:p>
                    <w:p w14:paraId="28F13DB8" w14:textId="49D98247" w:rsidR="00E22C86" w:rsidRDefault="00E22C86" w:rsidP="0082503D">
                      <w:pPr>
                        <w:rPr>
                          <w:rFonts w:ascii="Verdana" w:hAnsi="Verdana"/>
                          <w:noProof/>
                          <w:sz w:val="18"/>
                        </w:rPr>
                      </w:pPr>
                    </w:p>
                    <w:p w14:paraId="3867ADBE" w14:textId="75CBEB5C" w:rsidR="00E22C86" w:rsidRDefault="00E22C86" w:rsidP="0082503D">
                      <w:pPr>
                        <w:rPr>
                          <w:rFonts w:ascii="Verdana" w:hAnsi="Verdana"/>
                          <w:noProof/>
                          <w:sz w:val="18"/>
                        </w:rPr>
                      </w:pPr>
                      <w:r>
                        <w:rPr>
                          <w:rFonts w:ascii="Verdana" w:hAnsi="Verdana"/>
                          <w:noProof/>
                          <w:sz w:val="18"/>
                        </w:rPr>
                        <w:t>Linked in:</w:t>
                      </w:r>
                      <w:r w:rsidRPr="00E22C86">
                        <w:rPr>
                          <w:rFonts w:ascii="Verdana" w:hAnsi="Verdana"/>
                          <w:noProof/>
                          <w:sz w:val="20"/>
                          <w:szCs w:val="20"/>
                        </w:rPr>
                        <w:t xml:space="preserve">  </w:t>
                      </w:r>
                      <w:hyperlink r:id="rId10" w:history="1">
                        <w:r w:rsidRPr="00E22C86">
                          <w:rPr>
                            <w:rStyle w:val="Hyperlink"/>
                            <w:color w:val="auto"/>
                            <w:sz w:val="20"/>
                            <w:szCs w:val="20"/>
                          </w:rPr>
                          <w:t>(14) Thurman "Tony" Smith | LinkedIn</w:t>
                        </w:r>
                      </w:hyperlink>
                    </w:p>
                    <w:p w14:paraId="0469EDC2" w14:textId="21A02905" w:rsidR="00CA32C4" w:rsidRDefault="0092483F" w:rsidP="0082503D">
                      <w:pPr>
                        <w:rPr>
                          <w:rFonts w:ascii="Verdana" w:hAnsi="Verdana"/>
                          <w:noProof/>
                          <w:sz w:val="18"/>
                        </w:rPr>
                      </w:pPr>
                      <w:r>
                        <w:rPr>
                          <w:rFonts w:ascii="Verdana" w:hAnsi="Verdana"/>
                          <w:noProof/>
                          <w:sz w:val="18"/>
                        </w:rPr>
                        <w:t>Twitter: @ThurmanChicago</w:t>
                      </w:r>
                    </w:p>
                    <w:p w14:paraId="2BB45D52" w14:textId="77777777" w:rsidR="00CA32C4" w:rsidRDefault="00CA32C4" w:rsidP="0082503D">
                      <w:pPr>
                        <w:rPr>
                          <w:rFonts w:ascii="Verdana" w:hAnsi="Verdana"/>
                          <w:noProof/>
                          <w:sz w:val="18"/>
                        </w:rPr>
                      </w:pPr>
                    </w:p>
                    <w:p w14:paraId="09EFB77A" w14:textId="77777777" w:rsidR="00CA32C4" w:rsidRDefault="00CA32C4" w:rsidP="0082503D">
                      <w:pPr>
                        <w:rPr>
                          <w:rFonts w:ascii="Verdana" w:hAnsi="Verdana"/>
                          <w:noProof/>
                          <w:sz w:val="18"/>
                        </w:rPr>
                      </w:pPr>
                    </w:p>
                    <w:p w14:paraId="5D681425" w14:textId="77777777" w:rsidR="00CA32C4" w:rsidRDefault="00CA32C4" w:rsidP="0082503D">
                      <w:pPr>
                        <w:rPr>
                          <w:rFonts w:ascii="Verdana" w:hAnsi="Verdana"/>
                          <w:noProof/>
                          <w:sz w:val="18"/>
                        </w:rPr>
                      </w:pPr>
                    </w:p>
                    <w:p w14:paraId="46A470CB" w14:textId="77777777" w:rsidR="00CA32C4" w:rsidRDefault="00CA32C4" w:rsidP="0082503D">
                      <w:pPr>
                        <w:rPr>
                          <w:rFonts w:ascii="Verdana" w:hAnsi="Verdana"/>
                          <w:noProof/>
                          <w:sz w:val="18"/>
                        </w:rPr>
                      </w:pPr>
                    </w:p>
                    <w:p w14:paraId="520262E4" w14:textId="77777777" w:rsidR="00CA32C4" w:rsidRDefault="00CA32C4" w:rsidP="0082503D">
                      <w:pPr>
                        <w:rPr>
                          <w:rFonts w:ascii="Verdana" w:hAnsi="Verdana"/>
                          <w:noProof/>
                          <w:sz w:val="18"/>
                        </w:rPr>
                      </w:pPr>
                    </w:p>
                    <w:p w14:paraId="3A3F9577" w14:textId="77777777" w:rsidR="00CA32C4" w:rsidRDefault="00CA32C4" w:rsidP="0082503D">
                      <w:pPr>
                        <w:rPr>
                          <w:rFonts w:ascii="Verdana" w:hAnsi="Verdana"/>
                          <w:noProof/>
                          <w:sz w:val="18"/>
                        </w:rPr>
                      </w:pPr>
                    </w:p>
                    <w:p w14:paraId="5B6C9097" w14:textId="77777777" w:rsidR="00CA32C4" w:rsidRDefault="00CA32C4" w:rsidP="0082503D">
                      <w:pPr>
                        <w:rPr>
                          <w:rFonts w:ascii="Verdana" w:hAnsi="Verdana"/>
                          <w:noProof/>
                          <w:sz w:val="18"/>
                        </w:rPr>
                      </w:pPr>
                    </w:p>
                    <w:p w14:paraId="26E8F019" w14:textId="40E6B6BB" w:rsidR="00990F06" w:rsidRPr="0044047F" w:rsidRDefault="00990F06" w:rsidP="00CA32C4">
                      <w:pPr>
                        <w:jc w:val="right"/>
                        <w:rPr>
                          <w:rFonts w:ascii="Verdana" w:hAnsi="Verdana"/>
                          <w:sz w:val="18"/>
                        </w:rPr>
                      </w:pPr>
                    </w:p>
                  </w:txbxContent>
                </v:textbox>
              </v:shape>
            </w:pict>
          </mc:Fallback>
        </mc:AlternateContent>
      </w:r>
      <w:r w:rsidR="00CA32C4">
        <w:rPr>
          <w:noProof/>
          <w:szCs w:val="20"/>
        </w:rPr>
        <mc:AlternateContent>
          <mc:Choice Requires="wps">
            <w:drawing>
              <wp:anchor distT="0" distB="0" distL="114300" distR="114300" simplePos="0" relativeHeight="251656192" behindDoc="0" locked="0" layoutInCell="1" allowOverlap="1" wp14:anchorId="2EBFE0D4" wp14:editId="5ED42665">
                <wp:simplePos x="0" y="0"/>
                <wp:positionH relativeFrom="column">
                  <wp:posOffset>584200</wp:posOffset>
                </wp:positionH>
                <wp:positionV relativeFrom="paragraph">
                  <wp:posOffset>4114800</wp:posOffset>
                </wp:positionV>
                <wp:extent cx="1828800" cy="4794250"/>
                <wp:effectExtent l="0" t="0" r="19050" b="2540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4794250"/>
                        </a:xfrm>
                        <a:prstGeom prst="rect">
                          <a:avLst/>
                        </a:prstGeom>
                        <a:solidFill>
                          <a:srgbClr val="FFFFFF"/>
                        </a:solidFill>
                        <a:ln w="7620">
                          <a:solidFill>
                            <a:srgbClr val="0078B4"/>
                          </a:solidFill>
                          <a:miter lim="800000"/>
                          <a:headEnd/>
                          <a:tailEnd/>
                        </a:ln>
                      </wps:spPr>
                      <wps:txbx>
                        <w:txbxContent>
                          <w:p w14:paraId="5875EF7A" w14:textId="77777777" w:rsidR="00990F06" w:rsidRPr="00F611F4" w:rsidRDefault="00990F06">
                            <w:pPr>
                              <w:rPr>
                                <w:rFonts w:ascii="Verdana" w:hAnsi="Verdana"/>
                                <w:b/>
                                <w:color w:val="ED7D31" w:themeColor="accent2"/>
                                <w:sz w:val="15"/>
                              </w:rPr>
                            </w:pPr>
                            <w:r w:rsidRPr="00F611F4">
                              <w:rPr>
                                <w:rFonts w:ascii="Verdana" w:hAnsi="Verdana"/>
                                <w:b/>
                                <w:color w:val="ED7D31" w:themeColor="accent2"/>
                                <w:sz w:val="15"/>
                              </w:rPr>
                              <w:t>Title</w:t>
                            </w:r>
                          </w:p>
                          <w:p w14:paraId="6D909F82" w14:textId="51A4268B" w:rsidR="00295087" w:rsidRDefault="00CD4F98" w:rsidP="00CD4F98">
                            <w:pPr>
                              <w:rPr>
                                <w:rFonts w:ascii="Verdana" w:hAnsi="Verdana"/>
                                <w:sz w:val="15"/>
                              </w:rPr>
                            </w:pPr>
                            <w:r>
                              <w:rPr>
                                <w:rFonts w:ascii="Verdana" w:hAnsi="Verdana"/>
                                <w:sz w:val="15"/>
                              </w:rPr>
                              <w:t xml:space="preserve">Territory </w:t>
                            </w:r>
                            <w:r w:rsidR="0082503D">
                              <w:rPr>
                                <w:rFonts w:ascii="Verdana" w:hAnsi="Verdana"/>
                                <w:sz w:val="15"/>
                              </w:rPr>
                              <w:t>Executive</w:t>
                            </w:r>
                          </w:p>
                          <w:p w14:paraId="15A152E1" w14:textId="06FCD836" w:rsidR="00CD4F98" w:rsidRDefault="00CD4F98" w:rsidP="00CD4F98">
                            <w:pPr>
                              <w:rPr>
                                <w:rFonts w:ascii="Verdana" w:hAnsi="Verdana"/>
                                <w:sz w:val="15"/>
                              </w:rPr>
                            </w:pPr>
                            <w:r>
                              <w:rPr>
                                <w:rFonts w:ascii="Verdana" w:hAnsi="Verdana"/>
                                <w:sz w:val="15"/>
                              </w:rPr>
                              <w:t>PNC Community Development Banking</w:t>
                            </w:r>
                          </w:p>
                          <w:p w14:paraId="60443EBA" w14:textId="77777777" w:rsidR="00295087" w:rsidRDefault="00295087">
                            <w:pPr>
                              <w:rPr>
                                <w:rFonts w:ascii="Verdana" w:hAnsi="Verdana"/>
                                <w:sz w:val="15"/>
                              </w:rPr>
                            </w:pPr>
                          </w:p>
                          <w:p w14:paraId="35275331" w14:textId="77777777" w:rsidR="00295087" w:rsidRDefault="00295087">
                            <w:pPr>
                              <w:rPr>
                                <w:rFonts w:ascii="Verdana" w:hAnsi="Verdana"/>
                                <w:sz w:val="15"/>
                              </w:rPr>
                            </w:pPr>
                          </w:p>
                          <w:p w14:paraId="40AF4EAD" w14:textId="77777777" w:rsidR="00990F06" w:rsidRDefault="00990F06">
                            <w:pPr>
                              <w:spacing w:before="80"/>
                              <w:rPr>
                                <w:rFonts w:ascii="Verdana" w:hAnsi="Verdana"/>
                                <w:b/>
                                <w:color w:val="0078B4"/>
                                <w:sz w:val="15"/>
                              </w:rPr>
                            </w:pPr>
                            <w:r>
                              <w:rPr>
                                <w:rFonts w:ascii="Verdana" w:hAnsi="Verdana"/>
                                <w:b/>
                                <w:color w:val="0078B4"/>
                                <w:sz w:val="15"/>
                              </w:rPr>
                              <w:t>Responsibilities</w:t>
                            </w:r>
                          </w:p>
                          <w:p w14:paraId="1F606BD6" w14:textId="03AE08DC" w:rsidR="00295087" w:rsidRDefault="00F57758" w:rsidP="00CD4F98">
                            <w:pPr>
                              <w:rPr>
                                <w:rFonts w:ascii="Verdana" w:hAnsi="Verdana"/>
                                <w:sz w:val="15"/>
                              </w:rPr>
                            </w:pPr>
                            <w:r>
                              <w:rPr>
                                <w:rFonts w:ascii="Verdana" w:hAnsi="Verdana"/>
                                <w:sz w:val="15"/>
                              </w:rPr>
                              <w:t>L</w:t>
                            </w:r>
                            <w:r w:rsidRPr="00F57758">
                              <w:rPr>
                                <w:rFonts w:ascii="Verdana" w:hAnsi="Verdana"/>
                                <w:sz w:val="15"/>
                              </w:rPr>
                              <w:t xml:space="preserve">eads the </w:t>
                            </w:r>
                            <w:r w:rsidR="0082503D">
                              <w:rPr>
                                <w:rFonts w:ascii="Verdana" w:hAnsi="Verdana"/>
                                <w:sz w:val="15"/>
                              </w:rPr>
                              <w:t>Community Lending and Investing practice for the Southeastern United States</w:t>
                            </w:r>
                          </w:p>
                          <w:p w14:paraId="5115C483" w14:textId="77777777" w:rsidR="00FF3360" w:rsidRDefault="00FF3360">
                            <w:pPr>
                              <w:rPr>
                                <w:rFonts w:ascii="Verdana" w:hAnsi="Verdana"/>
                                <w:sz w:val="15"/>
                              </w:rPr>
                            </w:pPr>
                          </w:p>
                          <w:p w14:paraId="4B20B247" w14:textId="77777777" w:rsidR="00295087" w:rsidRDefault="00295087">
                            <w:pPr>
                              <w:rPr>
                                <w:rFonts w:ascii="Verdana" w:hAnsi="Verdana"/>
                                <w:sz w:val="15"/>
                              </w:rPr>
                            </w:pPr>
                          </w:p>
                          <w:p w14:paraId="5B883816" w14:textId="17535ED6" w:rsidR="00295087" w:rsidRDefault="00825560" w:rsidP="00295087">
                            <w:pPr>
                              <w:ind w:left="180" w:hanging="180"/>
                              <w:rPr>
                                <w:rFonts w:ascii="Verdana" w:hAnsi="Verdana"/>
                                <w:b/>
                                <w:color w:val="0078B4"/>
                                <w:sz w:val="15"/>
                              </w:rPr>
                            </w:pPr>
                            <w:r>
                              <w:rPr>
                                <w:rFonts w:ascii="Verdana" w:hAnsi="Verdana"/>
                                <w:b/>
                                <w:color w:val="0078B4"/>
                                <w:sz w:val="15"/>
                              </w:rPr>
                              <w:t xml:space="preserve">Recent </w:t>
                            </w:r>
                            <w:r w:rsidR="00295087" w:rsidRPr="00295087">
                              <w:rPr>
                                <w:rFonts w:ascii="Verdana" w:hAnsi="Verdana"/>
                                <w:b/>
                                <w:color w:val="0078B4"/>
                                <w:sz w:val="15"/>
                              </w:rPr>
                              <w:t>Corporate and Community</w:t>
                            </w:r>
                            <w:r>
                              <w:rPr>
                                <w:rFonts w:ascii="Verdana" w:hAnsi="Verdana"/>
                                <w:b/>
                                <w:color w:val="0078B4"/>
                                <w:sz w:val="15"/>
                              </w:rPr>
                              <w:t xml:space="preserve"> </w:t>
                            </w:r>
                            <w:r w:rsidR="00295087" w:rsidRPr="00295087">
                              <w:rPr>
                                <w:rFonts w:ascii="Verdana" w:hAnsi="Verdana"/>
                                <w:b/>
                                <w:color w:val="0078B4"/>
                                <w:sz w:val="15"/>
                              </w:rPr>
                              <w:t>Leadership</w:t>
                            </w:r>
                          </w:p>
                          <w:p w14:paraId="0D38C187" w14:textId="2D31E645" w:rsidR="00990F06" w:rsidRDefault="00990F06" w:rsidP="00CD4F98">
                            <w:pPr>
                              <w:spacing w:after="120"/>
                              <w:ind w:left="187" w:hanging="187"/>
                              <w:rPr>
                                <w:rFonts w:ascii="Verdana" w:hAnsi="Verdana"/>
                                <w:sz w:val="15"/>
                              </w:rPr>
                            </w:pPr>
                            <w:r>
                              <w:rPr>
                                <w:rFonts w:ascii="Verdana" w:hAnsi="Verdana"/>
                                <w:b/>
                                <w:color w:val="0078B4"/>
                                <w:sz w:val="15"/>
                              </w:rPr>
                              <w:t>&gt;</w:t>
                            </w:r>
                            <w:r>
                              <w:rPr>
                                <w:rFonts w:ascii="Verdana" w:hAnsi="Verdana"/>
                                <w:sz w:val="15"/>
                              </w:rPr>
                              <w:tab/>
                            </w:r>
                            <w:r w:rsidR="0082503D">
                              <w:rPr>
                                <w:rFonts w:ascii="Verdana" w:hAnsi="Verdana"/>
                                <w:sz w:val="15"/>
                              </w:rPr>
                              <w:t>Executive Committee – Community Investment Corp.</w:t>
                            </w:r>
                          </w:p>
                          <w:p w14:paraId="779D34AE" w14:textId="66CA8975" w:rsidR="00CD4F98" w:rsidRDefault="00CD4F98" w:rsidP="00CD4F98">
                            <w:pPr>
                              <w:spacing w:after="120"/>
                              <w:ind w:left="187" w:hanging="187"/>
                              <w:rPr>
                                <w:rFonts w:ascii="Verdana" w:hAnsi="Verdana"/>
                                <w:sz w:val="15"/>
                              </w:rPr>
                            </w:pPr>
                            <w:r>
                              <w:rPr>
                                <w:rFonts w:ascii="Verdana" w:hAnsi="Verdana"/>
                                <w:b/>
                                <w:color w:val="0078B4"/>
                                <w:sz w:val="15"/>
                              </w:rPr>
                              <w:t>&gt;</w:t>
                            </w:r>
                            <w:r>
                              <w:rPr>
                                <w:rFonts w:ascii="Verdana" w:hAnsi="Verdana"/>
                                <w:sz w:val="15"/>
                              </w:rPr>
                              <w:tab/>
                            </w:r>
                            <w:r w:rsidR="0082503D">
                              <w:rPr>
                                <w:rFonts w:ascii="Verdana" w:hAnsi="Verdana"/>
                                <w:sz w:val="15"/>
                              </w:rPr>
                              <w:t>Treasurer – Cook County Land Bank Authority</w:t>
                            </w:r>
                          </w:p>
                          <w:p w14:paraId="58F5BFC3" w14:textId="43A9BC28" w:rsidR="0082503D" w:rsidRDefault="0082503D" w:rsidP="0082503D">
                            <w:pPr>
                              <w:spacing w:after="120"/>
                              <w:ind w:left="187" w:hanging="187"/>
                              <w:rPr>
                                <w:rFonts w:ascii="Verdana" w:hAnsi="Verdana"/>
                                <w:sz w:val="15"/>
                              </w:rPr>
                            </w:pPr>
                            <w:r>
                              <w:rPr>
                                <w:rFonts w:ascii="Verdana" w:hAnsi="Verdana"/>
                                <w:b/>
                                <w:color w:val="0078B4"/>
                                <w:sz w:val="15"/>
                              </w:rPr>
                              <w:t>&gt;</w:t>
                            </w:r>
                            <w:r>
                              <w:rPr>
                                <w:rFonts w:ascii="Verdana" w:hAnsi="Verdana"/>
                                <w:sz w:val="15"/>
                              </w:rPr>
                              <w:tab/>
                              <w:t>Vice Chair – United Way of Metro Chicago</w:t>
                            </w:r>
                            <w:r w:rsidR="002A49D6">
                              <w:rPr>
                                <w:rFonts w:ascii="Verdana" w:hAnsi="Verdana"/>
                                <w:sz w:val="15"/>
                              </w:rPr>
                              <w:t xml:space="preserve"> Capital Campaign</w:t>
                            </w:r>
                          </w:p>
                          <w:p w14:paraId="518150AC" w14:textId="77777777" w:rsidR="00D659E1" w:rsidRDefault="0082503D" w:rsidP="00D659E1">
                            <w:pPr>
                              <w:spacing w:after="120"/>
                              <w:ind w:left="187" w:hanging="187"/>
                              <w:rPr>
                                <w:rFonts w:ascii="Verdana" w:hAnsi="Verdana"/>
                                <w:sz w:val="15"/>
                              </w:rPr>
                            </w:pPr>
                            <w:r>
                              <w:rPr>
                                <w:rFonts w:ascii="Verdana" w:hAnsi="Verdana"/>
                                <w:b/>
                                <w:color w:val="0078B4"/>
                                <w:sz w:val="15"/>
                              </w:rPr>
                              <w:t>&gt;</w:t>
                            </w:r>
                            <w:r>
                              <w:rPr>
                                <w:rFonts w:ascii="Verdana" w:hAnsi="Verdana"/>
                                <w:sz w:val="15"/>
                              </w:rPr>
                              <w:tab/>
                              <w:t xml:space="preserve">Advisory Committee: University of Chicago </w:t>
                            </w:r>
                            <w:r w:rsidR="00720BF9">
                              <w:rPr>
                                <w:rFonts w:ascii="Verdana" w:hAnsi="Verdana"/>
                                <w:sz w:val="15"/>
                              </w:rPr>
                              <w:t>Community Accelerator</w:t>
                            </w:r>
                            <w:r w:rsidR="004E63D8">
                              <w:rPr>
                                <w:rFonts w:ascii="Verdana" w:hAnsi="Verdana"/>
                                <w:sz w:val="15"/>
                              </w:rPr>
                              <w:t xml:space="preserve"> and Community Housing </w:t>
                            </w:r>
                            <w:r w:rsidR="00D659E1">
                              <w:rPr>
                                <w:rFonts w:ascii="Verdana" w:hAnsi="Verdana"/>
                                <w:sz w:val="15"/>
                              </w:rPr>
                              <w:t>Advisory Group</w:t>
                            </w:r>
                          </w:p>
                          <w:p w14:paraId="6900B32B" w14:textId="61001D16" w:rsidR="00D659E1" w:rsidRDefault="00D659E1" w:rsidP="00D659E1">
                            <w:pPr>
                              <w:spacing w:after="120"/>
                              <w:ind w:left="187" w:hanging="187"/>
                              <w:rPr>
                                <w:rFonts w:ascii="Verdana" w:hAnsi="Verdana"/>
                                <w:sz w:val="15"/>
                              </w:rPr>
                            </w:pPr>
                            <w:r>
                              <w:rPr>
                                <w:rFonts w:ascii="Verdana" w:hAnsi="Verdana"/>
                                <w:b/>
                                <w:color w:val="0078B4"/>
                                <w:sz w:val="15"/>
                              </w:rPr>
                              <w:t>&gt;</w:t>
                            </w:r>
                            <w:r>
                              <w:rPr>
                                <w:rFonts w:ascii="Verdana" w:hAnsi="Verdana"/>
                                <w:sz w:val="15"/>
                              </w:rPr>
                              <w:tab/>
                              <w:t>Advisory Committee: Housing Opportunities for Women</w:t>
                            </w:r>
                          </w:p>
                          <w:p w14:paraId="4C985D1A" w14:textId="5AE66CE9" w:rsidR="0082503D" w:rsidRDefault="0082503D" w:rsidP="0082503D">
                            <w:pPr>
                              <w:spacing w:after="120"/>
                              <w:ind w:left="187" w:hanging="187"/>
                              <w:rPr>
                                <w:rFonts w:ascii="Verdana" w:hAnsi="Verdana"/>
                                <w:sz w:val="15"/>
                              </w:rPr>
                            </w:pPr>
                          </w:p>
                          <w:p w14:paraId="298CA927" w14:textId="5652F38C" w:rsidR="0082503D" w:rsidRDefault="00CA32C4" w:rsidP="00CA32C4">
                            <w:pPr>
                              <w:spacing w:after="120"/>
                              <w:ind w:left="187" w:hanging="187"/>
                              <w:jc w:val="center"/>
                              <w:rPr>
                                <w:rFonts w:ascii="Verdana" w:hAnsi="Verdana"/>
                                <w:sz w:val="15"/>
                              </w:rPr>
                            </w:pPr>
                            <w:r>
                              <w:rPr>
                                <w:rFonts w:ascii="Verdana" w:hAnsi="Verdana"/>
                                <w:noProof/>
                                <w:sz w:val="18"/>
                              </w:rPr>
                              <w:drawing>
                                <wp:inline distT="0" distB="0" distL="0" distR="0" wp14:anchorId="1BDFFAC7" wp14:editId="7AA4748A">
                                  <wp:extent cx="693135" cy="60911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36476" cy="647206"/>
                                          </a:xfrm>
                                          <a:prstGeom prst="rect">
                                            <a:avLst/>
                                          </a:prstGeom>
                                        </pic:spPr>
                                      </pic:pic>
                                    </a:graphicData>
                                  </a:graphic>
                                </wp:inline>
                              </w:drawing>
                            </w:r>
                          </w:p>
                          <w:p w14:paraId="796EC51C" w14:textId="77777777" w:rsidR="0082503D" w:rsidRDefault="0082503D" w:rsidP="0082503D">
                            <w:pPr>
                              <w:spacing w:after="120"/>
                              <w:ind w:left="187" w:hanging="187"/>
                              <w:rPr>
                                <w:rFonts w:ascii="Verdana" w:hAnsi="Verdana"/>
                                <w:sz w:val="15"/>
                              </w:rPr>
                            </w:pPr>
                          </w:p>
                          <w:p w14:paraId="0C62FD34" w14:textId="77777777" w:rsidR="0082503D" w:rsidRDefault="0082503D" w:rsidP="0082503D">
                            <w:pPr>
                              <w:spacing w:after="120"/>
                              <w:ind w:left="187" w:hanging="187"/>
                              <w:rPr>
                                <w:rFonts w:ascii="Verdana" w:hAnsi="Verdana"/>
                                <w:sz w:val="15"/>
                              </w:rPr>
                            </w:pPr>
                          </w:p>
                          <w:p w14:paraId="2098D9D0" w14:textId="77777777" w:rsidR="0082503D" w:rsidRDefault="0082503D" w:rsidP="00CD4F98">
                            <w:pPr>
                              <w:spacing w:after="120"/>
                              <w:ind w:left="187" w:hanging="187"/>
                              <w:rPr>
                                <w:rFonts w:ascii="Verdana" w:hAnsi="Verdana"/>
                                <w:sz w:val="15"/>
                              </w:rPr>
                            </w:pPr>
                          </w:p>
                          <w:p w14:paraId="5D5DEEC0" w14:textId="77777777" w:rsidR="00CD4F98" w:rsidRDefault="00CD4F98" w:rsidP="00CD4F98">
                            <w:pPr>
                              <w:spacing w:after="120"/>
                              <w:ind w:left="187" w:hanging="187"/>
                              <w:rPr>
                                <w:rFonts w:ascii="Verdana" w:hAnsi="Verdana"/>
                                <w:sz w:val="15"/>
                              </w:rPr>
                            </w:pPr>
                          </w:p>
                          <w:p w14:paraId="70BE0D9E" w14:textId="77777777" w:rsidR="00CD4F98" w:rsidRDefault="00CD4F98" w:rsidP="00CD4F98">
                            <w:pPr>
                              <w:spacing w:after="120"/>
                              <w:ind w:left="187" w:hanging="187"/>
                              <w:rPr>
                                <w:rFonts w:ascii="Verdana" w:hAnsi="Verdana"/>
                                <w:sz w:val="15"/>
                              </w:rPr>
                            </w:pPr>
                          </w:p>
                        </w:txbxContent>
                      </wps:txbx>
                      <wps:bodyPr rot="0" vert="horz" wrap="square" lIns="109728" tIns="109728" rIns="10972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E0D4" id="Text Box 6" o:spid="_x0000_s1027" type="#_x0000_t202" style="position:absolute;margin-left:46pt;margin-top:324pt;width:2in;height:3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" strokecolor="#0078b4" strokeweight=".6pt">
                <v:path arrowok="t"/>
                <v:textbox inset="8.64pt,8.64pt,8.64pt">
                  <w:txbxContent>
                    <w:p w14:paraId="5875EF7A" w14:textId="77777777" w:rsidR="00990F06" w:rsidRPr="00F611F4" w:rsidRDefault="00990F06">
                      <w:pPr>
                        <w:rPr>
                          <w:rFonts w:ascii="Verdana" w:hAnsi="Verdana"/>
                          <w:b/>
                          <w:color w:val="ED7D31" w:themeColor="accent2"/>
                          <w:sz w:val="15"/>
                        </w:rPr>
                      </w:pPr>
                      <w:r w:rsidRPr="00F611F4">
                        <w:rPr>
                          <w:rFonts w:ascii="Verdana" w:hAnsi="Verdana"/>
                          <w:b/>
                          <w:color w:val="ED7D31" w:themeColor="accent2"/>
                          <w:sz w:val="15"/>
                        </w:rPr>
                        <w:t>Title</w:t>
                      </w:r>
                    </w:p>
                    <w:p w14:paraId="6D909F82" w14:textId="51A4268B" w:rsidR="00295087" w:rsidRDefault="00CD4F98" w:rsidP="00CD4F98">
                      <w:pPr>
                        <w:rPr>
                          <w:rFonts w:ascii="Verdana" w:hAnsi="Verdana"/>
                          <w:sz w:val="15"/>
                        </w:rPr>
                      </w:pPr>
                      <w:r>
                        <w:rPr>
                          <w:rFonts w:ascii="Verdana" w:hAnsi="Verdana"/>
                          <w:sz w:val="15"/>
                        </w:rPr>
                        <w:t xml:space="preserve">Territory </w:t>
                      </w:r>
                      <w:r w:rsidR="0082503D">
                        <w:rPr>
                          <w:rFonts w:ascii="Verdana" w:hAnsi="Verdana"/>
                          <w:sz w:val="15"/>
                        </w:rPr>
                        <w:t>Executive</w:t>
                      </w:r>
                    </w:p>
                    <w:p w14:paraId="15A152E1" w14:textId="06FCD836" w:rsidR="00CD4F98" w:rsidRDefault="00CD4F98" w:rsidP="00CD4F98">
                      <w:pPr>
                        <w:rPr>
                          <w:rFonts w:ascii="Verdana" w:hAnsi="Verdana"/>
                          <w:sz w:val="15"/>
                        </w:rPr>
                      </w:pPr>
                      <w:r>
                        <w:rPr>
                          <w:rFonts w:ascii="Verdana" w:hAnsi="Verdana"/>
                          <w:sz w:val="15"/>
                        </w:rPr>
                        <w:t>PNC Community Development Banking</w:t>
                      </w:r>
                    </w:p>
                    <w:p w14:paraId="60443EBA" w14:textId="77777777" w:rsidR="00295087" w:rsidRDefault="00295087">
                      <w:pPr>
                        <w:rPr>
                          <w:rFonts w:ascii="Verdana" w:hAnsi="Verdana"/>
                          <w:sz w:val="15"/>
                        </w:rPr>
                      </w:pPr>
                    </w:p>
                    <w:p w14:paraId="35275331" w14:textId="77777777" w:rsidR="00295087" w:rsidRDefault="00295087">
                      <w:pPr>
                        <w:rPr>
                          <w:rFonts w:ascii="Verdana" w:hAnsi="Verdana"/>
                          <w:sz w:val="15"/>
                        </w:rPr>
                      </w:pPr>
                    </w:p>
                    <w:p w14:paraId="40AF4EAD" w14:textId="77777777" w:rsidR="00990F06" w:rsidRDefault="00990F06">
                      <w:pPr>
                        <w:spacing w:before="80"/>
                        <w:rPr>
                          <w:rFonts w:ascii="Verdana" w:hAnsi="Verdana"/>
                          <w:b/>
                          <w:color w:val="0078B4"/>
                          <w:sz w:val="15"/>
                        </w:rPr>
                      </w:pPr>
                      <w:r>
                        <w:rPr>
                          <w:rFonts w:ascii="Verdana" w:hAnsi="Verdana"/>
                          <w:b/>
                          <w:color w:val="0078B4"/>
                          <w:sz w:val="15"/>
                        </w:rPr>
                        <w:t>Responsibilities</w:t>
                      </w:r>
                    </w:p>
                    <w:p w14:paraId="1F606BD6" w14:textId="03AE08DC" w:rsidR="00295087" w:rsidRDefault="00F57758" w:rsidP="00CD4F98">
                      <w:pPr>
                        <w:rPr>
                          <w:rFonts w:ascii="Verdana" w:hAnsi="Verdana"/>
                          <w:sz w:val="15"/>
                        </w:rPr>
                      </w:pPr>
                      <w:r>
                        <w:rPr>
                          <w:rFonts w:ascii="Verdana" w:hAnsi="Verdana"/>
                          <w:sz w:val="15"/>
                        </w:rPr>
                        <w:t>L</w:t>
                      </w:r>
                      <w:r w:rsidRPr="00F57758">
                        <w:rPr>
                          <w:rFonts w:ascii="Verdana" w:hAnsi="Verdana"/>
                          <w:sz w:val="15"/>
                        </w:rPr>
                        <w:t xml:space="preserve">eads the </w:t>
                      </w:r>
                      <w:r w:rsidR="0082503D">
                        <w:rPr>
                          <w:rFonts w:ascii="Verdana" w:hAnsi="Verdana"/>
                          <w:sz w:val="15"/>
                        </w:rPr>
                        <w:t>Community Lending and Investing practice for the Southeastern United States</w:t>
                      </w:r>
                    </w:p>
                    <w:p w14:paraId="5115C483" w14:textId="77777777" w:rsidR="00FF3360" w:rsidRDefault="00FF3360">
                      <w:pPr>
                        <w:rPr>
                          <w:rFonts w:ascii="Verdana" w:hAnsi="Verdana"/>
                          <w:sz w:val="15"/>
                        </w:rPr>
                      </w:pPr>
                    </w:p>
                    <w:p w14:paraId="4B20B247" w14:textId="77777777" w:rsidR="00295087" w:rsidRDefault="00295087">
                      <w:pPr>
                        <w:rPr>
                          <w:rFonts w:ascii="Verdana" w:hAnsi="Verdana"/>
                          <w:sz w:val="15"/>
                        </w:rPr>
                      </w:pPr>
                    </w:p>
                    <w:p w14:paraId="5B883816" w14:textId="17535ED6" w:rsidR="00295087" w:rsidRDefault="00825560" w:rsidP="00295087">
                      <w:pPr>
                        <w:ind w:left="180" w:hanging="180"/>
                        <w:rPr>
                          <w:rFonts w:ascii="Verdana" w:hAnsi="Verdana"/>
                          <w:b/>
                          <w:color w:val="0078B4"/>
                          <w:sz w:val="15"/>
                        </w:rPr>
                      </w:pPr>
                      <w:r>
                        <w:rPr>
                          <w:rFonts w:ascii="Verdana" w:hAnsi="Verdana"/>
                          <w:b/>
                          <w:color w:val="0078B4"/>
                          <w:sz w:val="15"/>
                        </w:rPr>
                        <w:t xml:space="preserve">Recent </w:t>
                      </w:r>
                      <w:r w:rsidR="00295087" w:rsidRPr="00295087">
                        <w:rPr>
                          <w:rFonts w:ascii="Verdana" w:hAnsi="Verdana"/>
                          <w:b/>
                          <w:color w:val="0078B4"/>
                          <w:sz w:val="15"/>
                        </w:rPr>
                        <w:t>Corporate and Community</w:t>
                      </w:r>
                      <w:r>
                        <w:rPr>
                          <w:rFonts w:ascii="Verdana" w:hAnsi="Verdana"/>
                          <w:b/>
                          <w:color w:val="0078B4"/>
                          <w:sz w:val="15"/>
                        </w:rPr>
                        <w:t xml:space="preserve"> </w:t>
                      </w:r>
                      <w:r w:rsidR="00295087" w:rsidRPr="00295087">
                        <w:rPr>
                          <w:rFonts w:ascii="Verdana" w:hAnsi="Verdana"/>
                          <w:b/>
                          <w:color w:val="0078B4"/>
                          <w:sz w:val="15"/>
                        </w:rPr>
                        <w:t>Leadership</w:t>
                      </w:r>
                    </w:p>
                    <w:p w14:paraId="0D38C187" w14:textId="2D31E645" w:rsidR="00990F06" w:rsidRDefault="00990F06" w:rsidP="00CD4F98">
                      <w:pPr>
                        <w:spacing w:after="120"/>
                        <w:ind w:left="187" w:hanging="187"/>
                        <w:rPr>
                          <w:rFonts w:ascii="Verdana" w:hAnsi="Verdana"/>
                          <w:sz w:val="15"/>
                        </w:rPr>
                      </w:pPr>
                      <w:r>
                        <w:rPr>
                          <w:rFonts w:ascii="Verdana" w:hAnsi="Verdana"/>
                          <w:b/>
                          <w:color w:val="0078B4"/>
                          <w:sz w:val="15"/>
                        </w:rPr>
                        <w:t>&gt;</w:t>
                      </w:r>
                      <w:r>
                        <w:rPr>
                          <w:rFonts w:ascii="Verdana" w:hAnsi="Verdana"/>
                          <w:sz w:val="15"/>
                        </w:rPr>
                        <w:tab/>
                      </w:r>
                      <w:r w:rsidR="0082503D">
                        <w:rPr>
                          <w:rFonts w:ascii="Verdana" w:hAnsi="Verdana"/>
                          <w:sz w:val="15"/>
                        </w:rPr>
                        <w:t>Executive Committee – Community Investment Corp.</w:t>
                      </w:r>
                    </w:p>
                    <w:p w14:paraId="779D34AE" w14:textId="66CA8975" w:rsidR="00CD4F98" w:rsidRDefault="00CD4F98" w:rsidP="00CD4F98">
                      <w:pPr>
                        <w:spacing w:after="120"/>
                        <w:ind w:left="187" w:hanging="187"/>
                        <w:rPr>
                          <w:rFonts w:ascii="Verdana" w:hAnsi="Verdana"/>
                          <w:sz w:val="15"/>
                        </w:rPr>
                      </w:pPr>
                      <w:r>
                        <w:rPr>
                          <w:rFonts w:ascii="Verdana" w:hAnsi="Verdana"/>
                          <w:b/>
                          <w:color w:val="0078B4"/>
                          <w:sz w:val="15"/>
                        </w:rPr>
                        <w:t>&gt;</w:t>
                      </w:r>
                      <w:r>
                        <w:rPr>
                          <w:rFonts w:ascii="Verdana" w:hAnsi="Verdana"/>
                          <w:sz w:val="15"/>
                        </w:rPr>
                        <w:tab/>
                      </w:r>
                      <w:r w:rsidR="0082503D">
                        <w:rPr>
                          <w:rFonts w:ascii="Verdana" w:hAnsi="Verdana"/>
                          <w:sz w:val="15"/>
                        </w:rPr>
                        <w:t>Treasurer – Cook County Land Bank Authority</w:t>
                      </w:r>
                    </w:p>
                    <w:p w14:paraId="58F5BFC3" w14:textId="43A9BC28" w:rsidR="0082503D" w:rsidRDefault="0082503D" w:rsidP="0082503D">
                      <w:pPr>
                        <w:spacing w:after="120"/>
                        <w:ind w:left="187" w:hanging="187"/>
                        <w:rPr>
                          <w:rFonts w:ascii="Verdana" w:hAnsi="Verdana"/>
                          <w:sz w:val="15"/>
                        </w:rPr>
                      </w:pPr>
                      <w:r>
                        <w:rPr>
                          <w:rFonts w:ascii="Verdana" w:hAnsi="Verdana"/>
                          <w:b/>
                          <w:color w:val="0078B4"/>
                          <w:sz w:val="15"/>
                        </w:rPr>
                        <w:t>&gt;</w:t>
                      </w:r>
                      <w:r>
                        <w:rPr>
                          <w:rFonts w:ascii="Verdana" w:hAnsi="Verdana"/>
                          <w:sz w:val="15"/>
                        </w:rPr>
                        <w:tab/>
                        <w:t>Vice Chair – United Way of Metro Chicago</w:t>
                      </w:r>
                      <w:r w:rsidR="002A49D6">
                        <w:rPr>
                          <w:rFonts w:ascii="Verdana" w:hAnsi="Verdana"/>
                          <w:sz w:val="15"/>
                        </w:rPr>
                        <w:t xml:space="preserve"> Capital Campaign</w:t>
                      </w:r>
                    </w:p>
                    <w:p w14:paraId="518150AC" w14:textId="77777777" w:rsidR="00D659E1" w:rsidRDefault="0082503D" w:rsidP="00D659E1">
                      <w:pPr>
                        <w:spacing w:after="120"/>
                        <w:ind w:left="187" w:hanging="187"/>
                        <w:rPr>
                          <w:rFonts w:ascii="Verdana" w:hAnsi="Verdana"/>
                          <w:sz w:val="15"/>
                        </w:rPr>
                      </w:pPr>
                      <w:r>
                        <w:rPr>
                          <w:rFonts w:ascii="Verdana" w:hAnsi="Verdana"/>
                          <w:b/>
                          <w:color w:val="0078B4"/>
                          <w:sz w:val="15"/>
                        </w:rPr>
                        <w:t>&gt;</w:t>
                      </w:r>
                      <w:r>
                        <w:rPr>
                          <w:rFonts w:ascii="Verdana" w:hAnsi="Verdana"/>
                          <w:sz w:val="15"/>
                        </w:rPr>
                        <w:tab/>
                        <w:t xml:space="preserve">Advisory Committee: University of Chicago </w:t>
                      </w:r>
                      <w:r w:rsidR="00720BF9">
                        <w:rPr>
                          <w:rFonts w:ascii="Verdana" w:hAnsi="Verdana"/>
                          <w:sz w:val="15"/>
                        </w:rPr>
                        <w:t>Community Accelerator</w:t>
                      </w:r>
                      <w:r w:rsidR="004E63D8">
                        <w:rPr>
                          <w:rFonts w:ascii="Verdana" w:hAnsi="Verdana"/>
                          <w:sz w:val="15"/>
                        </w:rPr>
                        <w:t xml:space="preserve"> and Community Housing </w:t>
                      </w:r>
                      <w:r w:rsidR="00D659E1">
                        <w:rPr>
                          <w:rFonts w:ascii="Verdana" w:hAnsi="Verdana"/>
                          <w:sz w:val="15"/>
                        </w:rPr>
                        <w:t>Advisory Group</w:t>
                      </w:r>
                    </w:p>
                    <w:p w14:paraId="6900B32B" w14:textId="61001D16" w:rsidR="00D659E1" w:rsidRDefault="00D659E1" w:rsidP="00D659E1">
                      <w:pPr>
                        <w:spacing w:after="120"/>
                        <w:ind w:left="187" w:hanging="187"/>
                        <w:rPr>
                          <w:rFonts w:ascii="Verdana" w:hAnsi="Verdana"/>
                          <w:sz w:val="15"/>
                        </w:rPr>
                      </w:pPr>
                      <w:r>
                        <w:rPr>
                          <w:rFonts w:ascii="Verdana" w:hAnsi="Verdana"/>
                          <w:b/>
                          <w:color w:val="0078B4"/>
                          <w:sz w:val="15"/>
                        </w:rPr>
                        <w:t>&gt;</w:t>
                      </w:r>
                      <w:r>
                        <w:rPr>
                          <w:rFonts w:ascii="Verdana" w:hAnsi="Verdana"/>
                          <w:sz w:val="15"/>
                        </w:rPr>
                        <w:tab/>
                        <w:t>Advisory Committee: Housing Opportunities for Women</w:t>
                      </w:r>
                    </w:p>
                    <w:p w14:paraId="4C985D1A" w14:textId="5AE66CE9" w:rsidR="0082503D" w:rsidRDefault="0082503D" w:rsidP="0082503D">
                      <w:pPr>
                        <w:spacing w:after="120"/>
                        <w:ind w:left="187" w:hanging="187"/>
                        <w:rPr>
                          <w:rFonts w:ascii="Verdana" w:hAnsi="Verdana"/>
                          <w:sz w:val="15"/>
                        </w:rPr>
                      </w:pPr>
                    </w:p>
                    <w:p w14:paraId="298CA927" w14:textId="5652F38C" w:rsidR="0082503D" w:rsidRDefault="00CA32C4" w:rsidP="00CA32C4">
                      <w:pPr>
                        <w:spacing w:after="120"/>
                        <w:ind w:left="187" w:hanging="187"/>
                        <w:jc w:val="center"/>
                        <w:rPr>
                          <w:rFonts w:ascii="Verdana" w:hAnsi="Verdana"/>
                          <w:sz w:val="15"/>
                        </w:rPr>
                      </w:pPr>
                      <w:r>
                        <w:rPr>
                          <w:rFonts w:ascii="Verdana" w:hAnsi="Verdana"/>
                          <w:noProof/>
                          <w:sz w:val="18"/>
                        </w:rPr>
                        <w:drawing>
                          <wp:inline distT="0" distB="0" distL="0" distR="0" wp14:anchorId="1BDFFAC7" wp14:editId="7AA4748A">
                            <wp:extent cx="693135" cy="60911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736476" cy="647206"/>
                                    </a:xfrm>
                                    <a:prstGeom prst="rect">
                                      <a:avLst/>
                                    </a:prstGeom>
                                  </pic:spPr>
                                </pic:pic>
                              </a:graphicData>
                            </a:graphic>
                          </wp:inline>
                        </w:drawing>
                      </w:r>
                    </w:p>
                    <w:p w14:paraId="796EC51C" w14:textId="77777777" w:rsidR="0082503D" w:rsidRDefault="0082503D" w:rsidP="0082503D">
                      <w:pPr>
                        <w:spacing w:after="120"/>
                        <w:ind w:left="187" w:hanging="187"/>
                        <w:rPr>
                          <w:rFonts w:ascii="Verdana" w:hAnsi="Verdana"/>
                          <w:sz w:val="15"/>
                        </w:rPr>
                      </w:pPr>
                    </w:p>
                    <w:p w14:paraId="0C62FD34" w14:textId="77777777" w:rsidR="0082503D" w:rsidRDefault="0082503D" w:rsidP="0082503D">
                      <w:pPr>
                        <w:spacing w:after="120"/>
                        <w:ind w:left="187" w:hanging="187"/>
                        <w:rPr>
                          <w:rFonts w:ascii="Verdana" w:hAnsi="Verdana"/>
                          <w:sz w:val="15"/>
                        </w:rPr>
                      </w:pPr>
                    </w:p>
                    <w:p w14:paraId="2098D9D0" w14:textId="77777777" w:rsidR="0082503D" w:rsidRDefault="0082503D" w:rsidP="00CD4F98">
                      <w:pPr>
                        <w:spacing w:after="120"/>
                        <w:ind w:left="187" w:hanging="187"/>
                        <w:rPr>
                          <w:rFonts w:ascii="Verdana" w:hAnsi="Verdana"/>
                          <w:sz w:val="15"/>
                        </w:rPr>
                      </w:pPr>
                    </w:p>
                    <w:p w14:paraId="5D5DEEC0" w14:textId="77777777" w:rsidR="00CD4F98" w:rsidRDefault="00CD4F98" w:rsidP="00CD4F98">
                      <w:pPr>
                        <w:spacing w:after="120"/>
                        <w:ind w:left="187" w:hanging="187"/>
                        <w:rPr>
                          <w:rFonts w:ascii="Verdana" w:hAnsi="Verdana"/>
                          <w:sz w:val="15"/>
                        </w:rPr>
                      </w:pPr>
                    </w:p>
                    <w:p w14:paraId="70BE0D9E" w14:textId="77777777" w:rsidR="00CD4F98" w:rsidRDefault="00CD4F98" w:rsidP="00CD4F98">
                      <w:pPr>
                        <w:spacing w:after="120"/>
                        <w:ind w:left="187" w:hanging="187"/>
                        <w:rPr>
                          <w:rFonts w:ascii="Verdana" w:hAnsi="Verdana"/>
                          <w:sz w:val="15"/>
                        </w:rPr>
                      </w:pPr>
                    </w:p>
                  </w:txbxContent>
                </v:textbox>
                <w10:wrap type="square"/>
              </v:shape>
            </w:pict>
          </mc:Fallback>
        </mc:AlternateContent>
      </w:r>
      <w:r w:rsidR="00CD4F98">
        <w:rPr>
          <w:rFonts w:ascii="Verdana" w:hAnsi="Verdana"/>
          <w:noProof/>
          <w:color w:val="FF0000"/>
          <w:sz w:val="18"/>
        </w:rPr>
        <w:drawing>
          <wp:anchor distT="0" distB="0" distL="114300" distR="114300" simplePos="0" relativeHeight="251660288" behindDoc="0" locked="0" layoutInCell="1" allowOverlap="1" wp14:anchorId="49AC51B8" wp14:editId="272369D1">
            <wp:simplePos x="0" y="0"/>
            <wp:positionH relativeFrom="column">
              <wp:posOffset>4999990</wp:posOffset>
            </wp:positionH>
            <wp:positionV relativeFrom="paragraph">
              <wp:posOffset>502920</wp:posOffset>
            </wp:positionV>
            <wp:extent cx="1970860" cy="5410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086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84">
        <w:rPr>
          <w:noProof/>
          <w:szCs w:val="20"/>
        </w:rPr>
        <mc:AlternateContent>
          <mc:Choice Requires="wps">
            <w:drawing>
              <wp:anchor distT="0" distB="0" distL="114300" distR="114300" simplePos="0" relativeHeight="251659264" behindDoc="0" locked="0" layoutInCell="1" allowOverlap="1" wp14:anchorId="15067E71" wp14:editId="7027E9C3">
                <wp:simplePos x="0" y="0"/>
                <wp:positionH relativeFrom="column">
                  <wp:posOffset>622935</wp:posOffset>
                </wp:positionH>
                <wp:positionV relativeFrom="paragraph">
                  <wp:posOffset>1945640</wp:posOffset>
                </wp:positionV>
                <wp:extent cx="1746250" cy="2023745"/>
                <wp:effectExtent l="0" t="0" r="0" b="127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6250" cy="2023745"/>
                        </a:xfrm>
                        <a:prstGeom prst="rect">
                          <a:avLst/>
                        </a:prstGeom>
                        <a:solidFill>
                          <a:srgbClr val="FFFFFF"/>
                        </a:solidFill>
                        <a:ln w="9525">
                          <a:solidFill>
                            <a:srgbClr val="FFFFFF"/>
                          </a:solidFill>
                          <a:miter lim="800000"/>
                          <a:headEnd/>
                          <a:tailEnd/>
                        </a:ln>
                      </wps:spPr>
                      <wps:txbx>
                        <w:txbxContent>
                          <w:p w14:paraId="21C80FDC" w14:textId="44F74A6D" w:rsidR="00FF3360" w:rsidRDefault="00CD4F98">
                            <w:r>
                              <w:rPr>
                                <w:noProof/>
                              </w:rPr>
                              <w:drawing>
                                <wp:inline distT="0" distB="0" distL="0" distR="0" wp14:anchorId="4EA63C00" wp14:editId="57575F29">
                                  <wp:extent cx="1661562" cy="1830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61562" cy="183094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067E71" id="Text Box 12" o:spid="_x0000_s1028" type="#_x0000_t202" style="position:absolute;margin-left:49.05pt;margin-top:153.2pt;width:137.5pt;height:159.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" strokecolor="white">
                <v:path arrowok="t"/>
                <v:textbox style="mso-fit-shape-to-text:t">
                  <w:txbxContent>
                    <w:p w14:paraId="21C80FDC" w14:textId="44F74A6D" w:rsidR="00FF3360" w:rsidRDefault="00CD4F98">
                      <w:r>
                        <w:rPr>
                          <w:noProof/>
                        </w:rPr>
                        <w:drawing>
                          <wp:inline distT="0" distB="0" distL="0" distR="0" wp14:anchorId="4EA63C00" wp14:editId="57575F29">
                            <wp:extent cx="1661562" cy="1830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61562" cy="183094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83D84">
        <w:rPr>
          <w:noProof/>
          <w:szCs w:val="20"/>
        </w:rPr>
        <mc:AlternateContent>
          <mc:Choice Requires="wps">
            <w:drawing>
              <wp:anchor distT="0" distB="0" distL="114300" distR="114300" simplePos="0" relativeHeight="251658240" behindDoc="0" locked="0" layoutInCell="1" allowOverlap="1" wp14:anchorId="5367DD18" wp14:editId="5299C24D">
                <wp:simplePos x="0" y="0"/>
                <wp:positionH relativeFrom="column">
                  <wp:posOffset>622935</wp:posOffset>
                </wp:positionH>
                <wp:positionV relativeFrom="paragraph">
                  <wp:posOffset>9664700</wp:posOffset>
                </wp:positionV>
                <wp:extent cx="914400" cy="22098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DB41D" w14:textId="5045D31C" w:rsidR="00990F06" w:rsidRDefault="00CD4F98">
                            <w:pPr>
                              <w:rPr>
                                <w:rFonts w:ascii="Verdana" w:hAnsi="Verdana"/>
                                <w:sz w:val="12"/>
                              </w:rPr>
                            </w:pPr>
                            <w:r>
                              <w:rPr>
                                <w:rFonts w:ascii="Verdana" w:hAnsi="Verdana"/>
                                <w:sz w:val="12"/>
                              </w:rPr>
                              <w:t>1</w:t>
                            </w:r>
                            <w:r w:rsidR="00CA32C4">
                              <w:rPr>
                                <w:rFonts w:ascii="Verdana" w:hAnsi="Verdana"/>
                                <w:sz w:val="12"/>
                              </w:rPr>
                              <w:t>2</w:t>
                            </w:r>
                            <w:r w:rsidR="00F57758">
                              <w:rPr>
                                <w:rFonts w:ascii="Verdana" w:hAnsi="Verdana"/>
                                <w:sz w:val="12"/>
                              </w:rPr>
                              <w:t>/2021</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7DD18" id="Text Box 11" o:spid="_x0000_s1029" type="#_x0000_t202" style="position:absolute;margin-left:49.05pt;margin-top:761pt;width:1in;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" stroked="f">
                <v:path arrowok="t"/>
                <v:textbox inset="0,0,0">
                  <w:txbxContent>
                    <w:p w14:paraId="7A5DB41D" w14:textId="5045D31C" w:rsidR="00990F06" w:rsidRDefault="00CD4F98">
                      <w:pPr>
                        <w:rPr>
                          <w:rFonts w:ascii="Verdana" w:hAnsi="Verdana"/>
                          <w:sz w:val="12"/>
                        </w:rPr>
                      </w:pPr>
                      <w:r>
                        <w:rPr>
                          <w:rFonts w:ascii="Verdana" w:hAnsi="Verdana"/>
                          <w:sz w:val="12"/>
                        </w:rPr>
                        <w:t>1</w:t>
                      </w:r>
                      <w:r w:rsidR="00CA32C4">
                        <w:rPr>
                          <w:rFonts w:ascii="Verdana" w:hAnsi="Verdana"/>
                          <w:sz w:val="12"/>
                        </w:rPr>
                        <w:t>2</w:t>
                      </w:r>
                      <w:r w:rsidR="00F57758">
                        <w:rPr>
                          <w:rFonts w:ascii="Verdana" w:hAnsi="Verdana"/>
                          <w:sz w:val="12"/>
                        </w:rPr>
                        <w:t>/2021</w:t>
                      </w:r>
                    </w:p>
                  </w:txbxContent>
                </v:textbox>
              </v:shape>
            </w:pict>
          </mc:Fallback>
        </mc:AlternateContent>
      </w:r>
      <w:r w:rsidR="00083D84">
        <w:rPr>
          <w:noProof/>
          <w:szCs w:val="20"/>
        </w:rPr>
        <mc:AlternateContent>
          <mc:Choice Requires="wps">
            <w:drawing>
              <wp:anchor distT="0" distB="0" distL="114300" distR="114300" simplePos="0" relativeHeight="251655168" behindDoc="0" locked="1" layoutInCell="1" allowOverlap="1" wp14:anchorId="6FBFE2FB" wp14:editId="2C94F7B9">
                <wp:simplePos x="0" y="0"/>
                <wp:positionH relativeFrom="column">
                  <wp:posOffset>647700</wp:posOffset>
                </wp:positionH>
                <wp:positionV relativeFrom="paragraph">
                  <wp:posOffset>1003300</wp:posOffset>
                </wp:positionV>
                <wp:extent cx="6566535" cy="723900"/>
                <wp:effectExtent l="0" t="0" r="571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653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AFB46" w14:textId="3438DDE0" w:rsidR="00990F06" w:rsidRPr="00143DD7" w:rsidRDefault="00CD4F98">
                            <w:pPr>
                              <w:rPr>
                                <w:rFonts w:ascii="Verdana" w:hAnsi="Verdana"/>
                                <w:b/>
                                <w:bCs/>
                                <w:sz w:val="44"/>
                                <w:szCs w:val="44"/>
                              </w:rPr>
                            </w:pPr>
                            <w:r w:rsidRPr="00143DD7">
                              <w:rPr>
                                <w:rFonts w:ascii="Verdana" w:hAnsi="Verdana"/>
                                <w:b/>
                                <w:bCs/>
                                <w:sz w:val="44"/>
                                <w:szCs w:val="44"/>
                              </w:rPr>
                              <w:t>T</w:t>
                            </w:r>
                            <w:r w:rsidR="00143DD7" w:rsidRPr="00143DD7">
                              <w:rPr>
                                <w:rFonts w:ascii="Verdana" w:hAnsi="Verdana"/>
                                <w:b/>
                                <w:bCs/>
                                <w:sz w:val="44"/>
                                <w:szCs w:val="44"/>
                              </w:rPr>
                              <w:t xml:space="preserve">hurman </w:t>
                            </w:r>
                            <w:r w:rsidRPr="00143DD7">
                              <w:rPr>
                                <w:rFonts w:ascii="Verdana" w:hAnsi="Verdana"/>
                                <w:b/>
                                <w:bCs/>
                                <w:sz w:val="44"/>
                                <w:szCs w:val="44"/>
                              </w:rPr>
                              <w:t>Smith</w:t>
                            </w:r>
                          </w:p>
                          <w:p w14:paraId="3BB10EFB" w14:textId="62C58A73" w:rsidR="00CD4F98" w:rsidRPr="00143DD7" w:rsidRDefault="00CD4F98">
                            <w:pPr>
                              <w:rPr>
                                <w:rFonts w:ascii="Verdana" w:hAnsi="Verdana"/>
                                <w:sz w:val="32"/>
                                <w:szCs w:val="32"/>
                              </w:rPr>
                            </w:pPr>
                            <w:r w:rsidRPr="00143DD7">
                              <w:rPr>
                                <w:rFonts w:ascii="Verdana" w:hAnsi="Verdana"/>
                                <w:sz w:val="32"/>
                                <w:szCs w:val="32"/>
                              </w:rPr>
                              <w:t>PNC Community Development Banking</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E2FB" id="Text Box 4" o:spid="_x0000_s1030" type="#_x0000_t202" style="position:absolute;margin-left:51pt;margin-top:79pt;width:517.05pt;height: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" stroked="f">
                <v:path arrowok="t"/>
                <v:textbox inset="0">
                  <w:txbxContent>
                    <w:p w14:paraId="100AFB46" w14:textId="3438DDE0" w:rsidR="00990F06" w:rsidRPr="00143DD7" w:rsidRDefault="00CD4F98">
                      <w:pPr>
                        <w:rPr>
                          <w:rFonts w:ascii="Verdana" w:hAnsi="Verdana"/>
                          <w:b/>
                          <w:bCs/>
                          <w:sz w:val="44"/>
                          <w:szCs w:val="44"/>
                        </w:rPr>
                      </w:pPr>
                      <w:r w:rsidRPr="00143DD7">
                        <w:rPr>
                          <w:rFonts w:ascii="Verdana" w:hAnsi="Verdana"/>
                          <w:b/>
                          <w:bCs/>
                          <w:sz w:val="44"/>
                          <w:szCs w:val="44"/>
                        </w:rPr>
                        <w:t>T</w:t>
                      </w:r>
                      <w:r w:rsidR="00143DD7" w:rsidRPr="00143DD7">
                        <w:rPr>
                          <w:rFonts w:ascii="Verdana" w:hAnsi="Verdana"/>
                          <w:b/>
                          <w:bCs/>
                          <w:sz w:val="44"/>
                          <w:szCs w:val="44"/>
                        </w:rPr>
                        <w:t xml:space="preserve">hurman </w:t>
                      </w:r>
                      <w:r w:rsidRPr="00143DD7">
                        <w:rPr>
                          <w:rFonts w:ascii="Verdana" w:hAnsi="Verdana"/>
                          <w:b/>
                          <w:bCs/>
                          <w:sz w:val="44"/>
                          <w:szCs w:val="44"/>
                        </w:rPr>
                        <w:t>Smith</w:t>
                      </w:r>
                    </w:p>
                    <w:p w14:paraId="3BB10EFB" w14:textId="62C58A73" w:rsidR="00CD4F98" w:rsidRPr="00143DD7" w:rsidRDefault="00CD4F98">
                      <w:pPr>
                        <w:rPr>
                          <w:rFonts w:ascii="Verdana" w:hAnsi="Verdana"/>
                          <w:sz w:val="32"/>
                          <w:szCs w:val="32"/>
                        </w:rPr>
                      </w:pPr>
                      <w:r w:rsidRPr="00143DD7">
                        <w:rPr>
                          <w:rFonts w:ascii="Verdana" w:hAnsi="Verdana"/>
                          <w:sz w:val="32"/>
                          <w:szCs w:val="32"/>
                        </w:rPr>
                        <w:t>PNC Community Development Banking</w:t>
                      </w:r>
                    </w:p>
                  </w:txbxContent>
                </v:textbox>
                <w10:anchorlock/>
              </v:shape>
            </w:pict>
          </mc:Fallback>
        </mc:AlternateContent>
      </w:r>
    </w:p>
    <w:sectPr w:rsidR="00990F06">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EA8CA" w14:textId="77777777" w:rsidR="007B5F6D" w:rsidRDefault="007B5F6D" w:rsidP="00FF3360">
      <w:r>
        <w:separator/>
      </w:r>
    </w:p>
  </w:endnote>
  <w:endnote w:type="continuationSeparator" w:id="0">
    <w:p w14:paraId="20AC9D39" w14:textId="77777777" w:rsidR="007B5F6D" w:rsidRDefault="007B5F6D" w:rsidP="00FF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454F0" w14:textId="77777777" w:rsidR="007B5F6D" w:rsidRDefault="007B5F6D" w:rsidP="00FF3360">
      <w:r>
        <w:separator/>
      </w:r>
    </w:p>
  </w:footnote>
  <w:footnote w:type="continuationSeparator" w:id="0">
    <w:p w14:paraId="1323B4C2" w14:textId="77777777" w:rsidR="007B5F6D" w:rsidRDefault="007B5F6D" w:rsidP="00FF33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9CC"/>
    <w:rsid w:val="000054E9"/>
    <w:rsid w:val="000225F4"/>
    <w:rsid w:val="00025C22"/>
    <w:rsid w:val="00083D84"/>
    <w:rsid w:val="00104724"/>
    <w:rsid w:val="0013060A"/>
    <w:rsid w:val="001429CC"/>
    <w:rsid w:val="00143DD7"/>
    <w:rsid w:val="00250079"/>
    <w:rsid w:val="00284EA6"/>
    <w:rsid w:val="00285C20"/>
    <w:rsid w:val="00295087"/>
    <w:rsid w:val="002A49D6"/>
    <w:rsid w:val="002C70D4"/>
    <w:rsid w:val="003D0493"/>
    <w:rsid w:val="004241F3"/>
    <w:rsid w:val="0044047F"/>
    <w:rsid w:val="00445CD8"/>
    <w:rsid w:val="00490086"/>
    <w:rsid w:val="004E63D8"/>
    <w:rsid w:val="0053158E"/>
    <w:rsid w:val="0062463B"/>
    <w:rsid w:val="00670057"/>
    <w:rsid w:val="00684248"/>
    <w:rsid w:val="006A094A"/>
    <w:rsid w:val="007112D9"/>
    <w:rsid w:val="00720BF9"/>
    <w:rsid w:val="007B5F6D"/>
    <w:rsid w:val="0082503D"/>
    <w:rsid w:val="00825560"/>
    <w:rsid w:val="008D492F"/>
    <w:rsid w:val="0092483F"/>
    <w:rsid w:val="00990F06"/>
    <w:rsid w:val="00A47863"/>
    <w:rsid w:val="00AF571E"/>
    <w:rsid w:val="00B370C6"/>
    <w:rsid w:val="00C37A86"/>
    <w:rsid w:val="00CA32C4"/>
    <w:rsid w:val="00CD4F98"/>
    <w:rsid w:val="00D659E1"/>
    <w:rsid w:val="00DD4791"/>
    <w:rsid w:val="00E22C86"/>
    <w:rsid w:val="00E22DEF"/>
    <w:rsid w:val="00ED64B0"/>
    <w:rsid w:val="00F57758"/>
    <w:rsid w:val="00F611F4"/>
    <w:rsid w:val="00FB6610"/>
    <w:rsid w:val="00FF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63416E"/>
  <w15:chartTrackingRefBased/>
  <w15:docId w15:val="{54CE73E9-7117-4C74-850B-414E78E15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22C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07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0.png"/><Relationship Id="rId10" Type="http://schemas.openxmlformats.org/officeDocument/2006/relationships/hyperlink" Target="https://www.linkedin.com/in/thurman-tony-smith-1498167/" TargetMode="External"/><Relationship Id="rId4" Type="http://schemas.openxmlformats.org/officeDocument/2006/relationships/styles" Target="styles.xml"/><Relationship Id="rId9" Type="http://schemas.openxmlformats.org/officeDocument/2006/relationships/hyperlink" Target="https://www.linkedin.com/in/thurman-tony-smith-1498167/"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cture" ma:contentTypeID="0x010102002E720B1570980F40B21007D8F4BCB34B" ma:contentTypeVersion="1" ma:contentTypeDescription="Upload an image or a photograph." ma:contentTypeScope="" ma:versionID="36608250bc8fee5716c9a9cfcd05052f">
  <xsd:schema xmlns:xsd="http://www.w3.org/2001/XMLSchema" xmlns:xs="http://www.w3.org/2001/XMLSchema" xmlns:p="http://schemas.microsoft.com/office/2006/metadata/properties" xmlns:ns1="http://schemas.microsoft.com/sharepoint/v3" xmlns:ns2="02191e2c-fcee-4cfd-b4d9-d3329a4afc3f" targetNamespace="http://schemas.microsoft.com/office/2006/metadata/properties" ma:root="true" ma:fieldsID="1c2eb557e06afffe694778718fdcd008" ns1:_="" ns2:_="">
    <xsd:import namespace="http://schemas.microsoft.com/sharepoint/v3"/>
    <xsd:import namespace="02191e2c-fcee-4cfd-b4d9-d3329a4afc3f"/>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91e2c-fcee-4cfd-b4d9-d3329a4afc3f" elementFormDefault="qualified">
    <xsd:import namespace="http://schemas.microsoft.com/office/2006/documentManagement/types"/>
    <xsd:import namespace="http://schemas.microsoft.com/office/infopath/2007/PartnerControls"/>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Props1.xml><?xml version="1.0" encoding="utf-8"?>
<ds:datastoreItem xmlns:ds="http://schemas.openxmlformats.org/officeDocument/2006/customXml" ds:itemID="{27657E1B-E782-4538-810F-3F527CA72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191e2c-fcee-4cfd-b4d9-d3329a4af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DA845-07B2-42BA-A30E-AFF107CF13CB}">
  <ds:schemaRefs>
    <ds:schemaRef ds:uri="http://schemas.microsoft.com/sharepoint/v3/contenttype/forms"/>
  </ds:schemaRefs>
</ds:datastoreItem>
</file>

<file path=customXml/itemProps3.xml><?xml version="1.0" encoding="utf-8"?>
<ds:datastoreItem xmlns:ds="http://schemas.openxmlformats.org/officeDocument/2006/customXml" ds:itemID="{8EF1B749-AB4F-4F09-94B3-DFE97A74710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PNC</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Spare 1</dc:creator>
  <cp:keywords/>
  <cp:lastModifiedBy>Eileen Fitzgerald</cp:lastModifiedBy>
  <cp:revision>2</cp:revision>
  <cp:lastPrinted>2006-07-27T18:45:00Z</cp:lastPrinted>
  <dcterms:created xsi:type="dcterms:W3CDTF">2024-02-09T20:11:00Z</dcterms:created>
  <dcterms:modified xsi:type="dcterms:W3CDTF">2024-02-09T20:11:00Z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a8ce42-0a38-4038-af78-0463c9adb574_Enabled">
    <vt:lpwstr>true</vt:lpwstr>
  </property>
  <property fmtid="{D5CDD505-2E9C-101B-9397-08002B2CF9AE}" pid="3" name="MSIP_Label_cea8ce42-0a38-4038-af78-0463c9adb574_SetDate">
    <vt:lpwstr>2021-04-22T14:49:31Z</vt:lpwstr>
  </property>
  <property fmtid="{D5CDD505-2E9C-101B-9397-08002B2CF9AE}" pid="4" name="MSIP_Label_cea8ce42-0a38-4038-af78-0463c9adb574_Method">
    <vt:lpwstr>Standard</vt:lpwstr>
  </property>
  <property fmtid="{D5CDD505-2E9C-101B-9397-08002B2CF9AE}" pid="5" name="MSIP_Label_cea8ce42-0a38-4038-af78-0463c9adb574_Name">
    <vt:lpwstr>cea8ce42-0a38-4038-af78-0463c9adb574</vt:lpwstr>
  </property>
  <property fmtid="{D5CDD505-2E9C-101B-9397-08002B2CF9AE}" pid="6" name="MSIP_Label_cea8ce42-0a38-4038-af78-0463c9adb574_SiteId">
    <vt:lpwstr>5d25c963-07db-4627-9db3-720b2ff89865</vt:lpwstr>
  </property>
  <property fmtid="{D5CDD505-2E9C-101B-9397-08002B2CF9AE}" pid="7" name="MSIP_Label_cea8ce42-0a38-4038-af78-0463c9adb574_ActionId">
    <vt:lpwstr>b8fbd4e4-0901-4bb2-bed0-1e551e4921e2</vt:lpwstr>
  </property>
  <property fmtid="{D5CDD505-2E9C-101B-9397-08002B2CF9AE}" pid="8" name="MSIP_Label_cea8ce42-0a38-4038-af78-0463c9adb574_ContentBits">
    <vt:lpwstr>0</vt:lpwstr>
  </property>
  <property fmtid="{D5CDD505-2E9C-101B-9397-08002B2CF9AE}" pid="9" name="ContentTypeId">
    <vt:lpwstr>0x010102002E720B1570980F40B21007D8F4BCB34B</vt:lpwstr>
  </property>
</Properties>
</file>