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79EA" w14:textId="77777777" w:rsidR="00B9420F" w:rsidRDefault="00B9420F" w:rsidP="00B9420F">
      <w:pPr>
        <w:pStyle w:val="NormalWeb"/>
        <w:shd w:val="clear" w:color="auto" w:fill="FFFFFF"/>
        <w:spacing w:before="240" w:beforeAutospacing="0" w:after="240" w:afterAutospacing="0"/>
        <w:rPr>
          <w:rFonts w:ascii="Montserrat" w:hAnsi="Montserrat"/>
          <w:color w:val="333333"/>
          <w:sz w:val="23"/>
          <w:szCs w:val="23"/>
        </w:rPr>
      </w:pPr>
      <w:r>
        <w:rPr>
          <w:rStyle w:val="Strong"/>
          <w:rFonts w:ascii="Montserrat" w:hAnsi="Montserrat"/>
          <w:color w:val="333333"/>
          <w:sz w:val="23"/>
          <w:szCs w:val="23"/>
        </w:rPr>
        <w:t>Alexis Iwanisziw</w:t>
      </w:r>
      <w:r>
        <w:rPr>
          <w:rFonts w:ascii="Montserrat" w:hAnsi="Montserrat"/>
          <w:b/>
          <w:bCs/>
          <w:color w:val="333333"/>
          <w:sz w:val="23"/>
          <w:szCs w:val="23"/>
        </w:rPr>
        <w:br/>
      </w:r>
      <w:r>
        <w:rPr>
          <w:rStyle w:val="Strong"/>
          <w:rFonts w:ascii="Montserrat" w:hAnsi="Montserrat"/>
          <w:color w:val="333333"/>
          <w:sz w:val="23"/>
          <w:szCs w:val="23"/>
        </w:rPr>
        <w:t xml:space="preserve">Senior Vice President, </w:t>
      </w:r>
      <w:proofErr w:type="gramStart"/>
      <w:r>
        <w:rPr>
          <w:rStyle w:val="Strong"/>
          <w:rFonts w:ascii="Montserrat" w:hAnsi="Montserrat"/>
          <w:color w:val="333333"/>
          <w:sz w:val="23"/>
          <w:szCs w:val="23"/>
        </w:rPr>
        <w:t>Policy</w:t>
      </w:r>
      <w:proofErr w:type="gramEnd"/>
      <w:r>
        <w:rPr>
          <w:rStyle w:val="Strong"/>
          <w:rFonts w:ascii="Montserrat" w:hAnsi="Montserrat"/>
          <w:color w:val="333333"/>
          <w:sz w:val="23"/>
          <w:szCs w:val="23"/>
        </w:rPr>
        <w:t xml:space="preserve"> and Communications</w:t>
      </w:r>
    </w:p>
    <w:p w14:paraId="28A9ABB3" w14:textId="77777777" w:rsidR="00B9420F" w:rsidRDefault="00B9420F" w:rsidP="00B9420F">
      <w:pPr>
        <w:pStyle w:val="NormalWeb"/>
        <w:shd w:val="clear" w:color="auto" w:fill="FFFFFF"/>
        <w:spacing w:before="240" w:beforeAutospacing="0" w:after="240" w:afterAutospacing="0"/>
        <w:rPr>
          <w:rFonts w:ascii="Montserrat" w:hAnsi="Montserrat"/>
          <w:color w:val="333333"/>
          <w:sz w:val="23"/>
          <w:szCs w:val="23"/>
        </w:rPr>
      </w:pPr>
      <w:r>
        <w:rPr>
          <w:rFonts w:ascii="Montserrat" w:hAnsi="Montserrat"/>
          <w:color w:val="333333"/>
          <w:sz w:val="23"/>
          <w:szCs w:val="23"/>
        </w:rPr>
        <w:t xml:space="preserve">Alexis Iwanisziw leads </w:t>
      </w:r>
      <w:proofErr w:type="spellStart"/>
      <w:r>
        <w:rPr>
          <w:rFonts w:ascii="Montserrat" w:hAnsi="Montserrat"/>
          <w:color w:val="333333"/>
          <w:sz w:val="23"/>
          <w:szCs w:val="23"/>
        </w:rPr>
        <w:t>Inclusiv’s</w:t>
      </w:r>
      <w:proofErr w:type="spellEnd"/>
      <w:r>
        <w:rPr>
          <w:rFonts w:ascii="Montserrat" w:hAnsi="Montserrat"/>
          <w:color w:val="333333"/>
          <w:sz w:val="23"/>
          <w:szCs w:val="23"/>
        </w:rPr>
        <w:t xml:space="preserve"> policy and communications strategies. Prior to joining </w:t>
      </w:r>
      <w:proofErr w:type="spellStart"/>
      <w:r>
        <w:rPr>
          <w:rFonts w:ascii="Montserrat" w:hAnsi="Montserrat"/>
          <w:color w:val="333333"/>
          <w:sz w:val="23"/>
          <w:szCs w:val="23"/>
        </w:rPr>
        <w:t>Inclusiv</w:t>
      </w:r>
      <w:proofErr w:type="spellEnd"/>
      <w:r>
        <w:rPr>
          <w:rFonts w:ascii="Montserrat" w:hAnsi="Montserrat"/>
          <w:color w:val="333333"/>
          <w:sz w:val="23"/>
          <w:szCs w:val="23"/>
        </w:rPr>
        <w:t xml:space="preserve">, Ms. Iwanisziw served as Chief of Staff to the President at Low Income Investment Fund and was previously the Deputy Director of New Economy Project. She began her career in the Research and Statistics Group at the Federal Reserve Bank of New York. Ms. Iwanisziw is also a volunteer board and supervisory committee member of the Lower East Side People’s Federal Credit Union. She holds a BA in Mathematics and Economics from Bryn </w:t>
      </w:r>
      <w:proofErr w:type="spellStart"/>
      <w:r>
        <w:rPr>
          <w:rFonts w:ascii="Montserrat" w:hAnsi="Montserrat"/>
          <w:color w:val="333333"/>
          <w:sz w:val="23"/>
          <w:szCs w:val="23"/>
        </w:rPr>
        <w:t>Mawr</w:t>
      </w:r>
      <w:proofErr w:type="spellEnd"/>
      <w:r>
        <w:rPr>
          <w:rFonts w:ascii="Montserrat" w:hAnsi="Montserrat"/>
          <w:color w:val="333333"/>
          <w:sz w:val="23"/>
          <w:szCs w:val="23"/>
        </w:rPr>
        <w:t xml:space="preserve"> College and a MSW with a focus on Community Organization and Planning from Hunter College School of Social Work.</w:t>
      </w:r>
    </w:p>
    <w:p w14:paraId="7C002277" w14:textId="77777777" w:rsidR="00B9420F" w:rsidRDefault="00B9420F"/>
    <w:sectPr w:rsidR="00FC4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0F"/>
    <w:rsid w:val="00720F55"/>
    <w:rsid w:val="00B9420F"/>
    <w:rsid w:val="00D5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45CB"/>
  <w15:chartTrackingRefBased/>
  <w15:docId w15:val="{2B0F516B-DE54-4200-8FFE-F7B617DC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2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Fitzgerald</dc:creator>
  <cp:keywords/>
  <dc:description/>
  <cp:lastModifiedBy>Eileen Fitzgerald</cp:lastModifiedBy>
  <cp:revision>1</cp:revision>
  <dcterms:created xsi:type="dcterms:W3CDTF">2024-02-08T22:56:00Z</dcterms:created>
  <dcterms:modified xsi:type="dcterms:W3CDTF">2024-02-08T22:56:00Z</dcterms:modified>
</cp:coreProperties>
</file>